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2D4" w14:textId="2BE409C6" w:rsidR="00657550" w:rsidRPr="00A44253" w:rsidRDefault="00695E79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STRANGERS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246D9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367D57">
        <w:rPr>
          <w:rFonts w:ascii="CMG Sans" w:eastAsia="Arial" w:hAnsi="CMG Sans" w:cs="Arial"/>
          <w:b/>
          <w:sz w:val="32"/>
          <w:szCs w:val="32"/>
        </w:rPr>
        <w:t>11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0A820BC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367D57">
        <w:rPr>
          <w:rFonts w:ascii="CMG Sans" w:eastAsia="Arial" w:hAnsi="CMG Sans" w:cs="Arial"/>
          <w:sz w:val="28"/>
          <w:szCs w:val="28"/>
        </w:rPr>
        <w:t>Reminders</w:t>
      </w:r>
      <w:r w:rsidR="008A2900">
        <w:rPr>
          <w:rFonts w:ascii="CMG Sans" w:eastAsia="Arial" w:hAnsi="CMG Sans" w:cs="Arial"/>
          <w:color w:val="000000"/>
          <w:sz w:val="28"/>
          <w:szCs w:val="28"/>
        </w:rPr>
        <w:tab/>
      </w:r>
      <w:r w:rsidR="00D25912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  <w:t xml:space="preserve">   </w:t>
      </w:r>
      <w:r w:rsidR="00BF7DA4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 w:rsidR="006D3713">
        <w:rPr>
          <w:rFonts w:ascii="CMG Sans" w:eastAsia="Arial" w:hAnsi="CMG Sans" w:cs="Arial"/>
          <w:color w:val="000000"/>
          <w:sz w:val="28"/>
          <w:szCs w:val="28"/>
        </w:rPr>
        <w:tab/>
        <w:t xml:space="preserve">  </w:t>
      </w:r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367D57">
        <w:rPr>
          <w:rFonts w:ascii="CMG Sans" w:eastAsia="Arial" w:hAnsi="CMG Sans" w:cs="Arial"/>
          <w:color w:val="000000"/>
          <w:sz w:val="28"/>
          <w:szCs w:val="28"/>
        </w:rPr>
        <w:t xml:space="preserve">  2 Peter 1:12-18</w:t>
      </w:r>
    </w:p>
    <w:p w14:paraId="33D5D3F1" w14:textId="40664D4F" w:rsidR="00BF7DA4" w:rsidRDefault="00657550" w:rsidP="004C2472">
      <w:pPr>
        <w:ind w:right="-180"/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367D57">
        <w:rPr>
          <w:rFonts w:ascii="CMG Sans" w:eastAsia="Arial" w:hAnsi="CMG Sans" w:cs="Arial"/>
          <w:color w:val="000000"/>
          <w:sz w:val="28"/>
          <w:szCs w:val="28"/>
        </w:rPr>
        <w:t>Reliable</w:t>
      </w:r>
      <w:r w:rsidR="008A2900">
        <w:rPr>
          <w:rFonts w:ascii="CMG Sans" w:eastAsia="Arial" w:hAnsi="CMG Sans" w:cs="Arial"/>
          <w:color w:val="000000"/>
          <w:sz w:val="28"/>
          <w:szCs w:val="28"/>
        </w:rPr>
        <w:tab/>
      </w:r>
      <w:r w:rsidR="008A2900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 w:rsidR="006D3713">
        <w:rPr>
          <w:rFonts w:ascii="CMG Sans" w:eastAsia="Arial" w:hAnsi="CMG Sans" w:cs="Arial"/>
          <w:color w:val="000000"/>
          <w:sz w:val="28"/>
          <w:szCs w:val="28"/>
        </w:rPr>
        <w:tab/>
      </w:r>
      <w:r w:rsidR="008A2900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r w:rsidR="003234E4">
        <w:rPr>
          <w:rFonts w:ascii="CMG Sans" w:eastAsia="Arial" w:hAnsi="CMG Sans" w:cs="Arial"/>
          <w:color w:val="000000"/>
          <w:sz w:val="28"/>
          <w:szCs w:val="28"/>
        </w:rPr>
        <w:tab/>
      </w:r>
      <w:r w:rsidR="008A2900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367D57">
        <w:rPr>
          <w:rFonts w:ascii="CMG Sans" w:eastAsia="Arial" w:hAnsi="CMG Sans" w:cs="Arial"/>
          <w:color w:val="000000"/>
          <w:sz w:val="28"/>
          <w:szCs w:val="28"/>
        </w:rPr>
        <w:t xml:space="preserve">  2 Peter 1:19-21</w:t>
      </w:r>
    </w:p>
    <w:p w14:paraId="31421E17" w14:textId="77777777" w:rsidR="00657550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62F73AA" w14:textId="77777777" w:rsidR="004C2472" w:rsidRPr="00A44253" w:rsidRDefault="004C2472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60965CA5" w14:textId="443C9C33" w:rsidR="00657550" w:rsidRDefault="00657550" w:rsidP="00B34276">
      <w:pPr>
        <w:rPr>
          <w:rFonts w:ascii="CMG Sans" w:hAnsi="CMG Sans" w:cs="Arial"/>
          <w:color w:val="222222"/>
          <w:shd w:val="clear" w:color="auto" w:fill="FFFFFF"/>
        </w:rPr>
      </w:pPr>
      <w:r w:rsidRPr="004C2472">
        <w:rPr>
          <w:rFonts w:ascii="CMG Sans" w:eastAsia="Arial" w:hAnsi="CMG Sans" w:cs="Arial"/>
          <w:b/>
          <w:sz w:val="22"/>
          <w:szCs w:val="22"/>
        </w:rPr>
        <w:t>Truth #1</w:t>
      </w:r>
      <w:r w:rsidRPr="004C2472">
        <w:rPr>
          <w:rFonts w:ascii="CMG Sans" w:eastAsia="Arial" w:hAnsi="CMG Sans" w:cs="Arial"/>
          <w:sz w:val="22"/>
          <w:szCs w:val="22"/>
        </w:rPr>
        <w:t xml:space="preserve">: </w:t>
      </w:r>
      <w:r w:rsidR="00367D57">
        <w:rPr>
          <w:rFonts w:ascii="CMG Sans" w:hAnsi="CMG Sans" w:cs="Arial"/>
          <w:color w:val="222222"/>
          <w:shd w:val="clear" w:color="auto" w:fill="FFFFFF"/>
        </w:rPr>
        <w:t>Remember, our faith’s foundation is the truth of Scripture.</w:t>
      </w:r>
    </w:p>
    <w:p w14:paraId="34D9A4F0" w14:textId="77777777" w:rsidR="00B34276" w:rsidRPr="00657550" w:rsidRDefault="00B34276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D6CD61D" w14:textId="4549EDE8" w:rsidR="00BF7DA4" w:rsidRPr="00BF7DA4" w:rsidRDefault="00657550" w:rsidP="00B34276">
      <w:pPr>
        <w:ind w:right="-180"/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367D57">
        <w:rPr>
          <w:rFonts w:ascii="CMG Sans" w:hAnsi="CMG Sans" w:cs="Arial"/>
          <w:color w:val="222222"/>
          <w:shd w:val="clear" w:color="auto" w:fill="FFFFFF"/>
        </w:rPr>
        <w:t>I know God and Jesus as I read His Word, the only reliable truth.</w:t>
      </w:r>
    </w:p>
    <w:p w14:paraId="1D0F5C51" w14:textId="6AAAF725" w:rsidR="00BF7DA4" w:rsidRPr="00657550" w:rsidRDefault="00BF7DA4" w:rsidP="00BF7DA4">
      <w:pPr>
        <w:ind w:right="-180"/>
        <w:rPr>
          <w:rFonts w:ascii="CMG Sans" w:hAnsi="CMG Sans" w:cs="Arial"/>
          <w:color w:val="222222"/>
          <w:shd w:val="clear" w:color="auto" w:fill="FFFFFF"/>
        </w:rPr>
      </w:pPr>
    </w:p>
    <w:p w14:paraId="051156EE" w14:textId="77777777" w:rsidR="00BF7DA4" w:rsidRPr="00657550" w:rsidRDefault="00BF7DA4" w:rsidP="00B34276">
      <w:pPr>
        <w:ind w:right="-180"/>
        <w:rPr>
          <w:rFonts w:ascii="CMG Sans" w:hAnsi="CMG Sans" w:cs="Arial"/>
          <w:color w:val="222222"/>
          <w:shd w:val="clear" w:color="auto" w:fill="FFFFFF"/>
        </w:rPr>
      </w:pPr>
    </w:p>
    <w:p w14:paraId="2A1DF2F0" w14:textId="77777777" w:rsidR="008A2900" w:rsidRDefault="008A290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846306D" w14:textId="77777777" w:rsidR="00657550" w:rsidRPr="00A44253" w:rsidRDefault="00657550" w:rsidP="00657550">
      <w:pPr>
        <w:rPr>
          <w:rFonts w:ascii="CMG Sans" w:eastAsia="Arial" w:hAnsi="CMG Sans" w:cs="Arial"/>
          <w:b/>
          <w:sz w:val="22"/>
          <w:szCs w:val="22"/>
        </w:rPr>
      </w:pPr>
    </w:p>
    <w:p w14:paraId="27BCA043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430976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5D86C91" w14:textId="77777777" w:rsidR="00430976" w:rsidRDefault="00430976" w:rsidP="006C3F3D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14F912B2" w14:textId="77777777" w:rsidR="00430976" w:rsidRDefault="00430976" w:rsidP="006C3F3D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1C646B9E" w14:textId="77777777" w:rsidR="00430976" w:rsidRDefault="00430976" w:rsidP="006C3F3D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23594512" w14:textId="77777777" w:rsidR="00430976" w:rsidRDefault="00430976" w:rsidP="006C3F3D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0D43EB91" w14:textId="77777777" w:rsidR="004C2472" w:rsidRDefault="004C2472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1AD73E4A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3BED63A6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3F273B3E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4AC0A0A4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4DB12E80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56D7CE99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7B7AA669" w14:textId="77777777" w:rsidR="00D26D34" w:rsidRDefault="00D26D34" w:rsidP="004C2472">
      <w:pPr>
        <w:shd w:val="clear" w:color="auto" w:fill="FFFFFF"/>
        <w:ind w:right="-270"/>
        <w:rPr>
          <w:rFonts w:ascii="CMG Sans" w:hAnsi="CMG Sans" w:cs="Arial"/>
          <w:color w:val="222222"/>
          <w:shd w:val="clear" w:color="auto" w:fill="FFFFFF"/>
        </w:rPr>
      </w:pPr>
    </w:p>
    <w:p w14:paraId="08E5DD1D" w14:textId="77777777" w:rsidR="00BF7DA4" w:rsidRDefault="00BF7DA4" w:rsidP="00BF7DA4">
      <w:pPr>
        <w:pStyle w:val="NormalWeb"/>
        <w:shd w:val="clear" w:color="auto" w:fill="FFFFFF"/>
        <w:spacing w:before="0" w:beforeAutospacing="0" w:after="0" w:afterAutospacing="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36CBD19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1B96C05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7532D5D1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1D01536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C417AE4" w14:textId="77777777" w:rsidR="00367D57" w:rsidRDefault="00367D57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B0C8D04" w14:textId="77777777" w:rsidR="00367D57" w:rsidRDefault="00367D57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236B7666" w14:textId="7347102F" w:rsidR="00367D57" w:rsidRDefault="00367D57" w:rsidP="00367D57">
      <w:pPr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“I </w:t>
      </w: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choose to believe the Bible because it’s a reliable collection of historical documents written down by eyewitnesses during the lifetime of other eyewitnesses. They report to us supernatural events that took place in </w:t>
      </w:r>
      <w:r w:rsidR="0022526F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fulfillment</w:t>
      </w: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 of specific prophecies. They claim that their writings are divine rather than human in </w:t>
      </w:r>
      <w:proofErr w:type="gramStart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origin.“</w:t>
      </w:r>
      <w:proofErr w:type="gramEnd"/>
    </w:p>
    <w:p w14:paraId="1863D76F" w14:textId="77777777" w:rsidR="00367D57" w:rsidRDefault="00367D57" w:rsidP="00367D57">
      <w:pPr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6CA9F042" w14:textId="44A05982" w:rsidR="00367D57" w:rsidRPr="00367D57" w:rsidRDefault="00367D57" w:rsidP="00367D57">
      <w:pPr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V</w:t>
      </w: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oddie</w:t>
      </w:r>
      <w:proofErr w:type="spellEnd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Baucham</w:t>
      </w:r>
      <w:proofErr w:type="spellEnd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 in his 2015 sermon "Why I Believe the </w:t>
      </w:r>
      <w:proofErr w:type="gramStart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Bible</w:t>
      </w:r>
      <w:proofErr w:type="gramEnd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"</w:t>
      </w:r>
    </w:p>
    <w:p w14:paraId="4087708A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252F82A3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E7A00A9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43E1D7A8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E11B823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18BDF65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6EB73754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7A948CEE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14CB8563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C623C59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2C76FAE3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4A2626F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26EDB33F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754944D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7FC52F79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AF8F763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2774D19" w14:textId="77777777" w:rsidR="00367D57" w:rsidRDefault="00367D57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99A26F5" w14:textId="77777777" w:rsidR="00367D57" w:rsidRDefault="00367D57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5CA6281" w14:textId="77777777" w:rsidR="00367D57" w:rsidRDefault="00367D57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4A3C4024" w14:textId="77777777" w:rsidR="00367D57" w:rsidRDefault="00367D57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68769A13" w14:textId="77777777" w:rsidR="00367D57" w:rsidRDefault="00367D57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F0757B3" w14:textId="77777777" w:rsidR="00744269" w:rsidRDefault="00744269" w:rsidP="00744269">
      <w:pPr>
        <w:pStyle w:val="NormalWeb"/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4CC2A42" w14:textId="77777777" w:rsidR="00367D57" w:rsidRDefault="00367D57" w:rsidP="00367D57">
      <w:pPr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Scripture:</w:t>
      </w:r>
    </w:p>
    <w:p w14:paraId="6B5C4A99" w14:textId="418635D6" w:rsidR="00367D57" w:rsidRPr="00367D57" w:rsidRDefault="00367D57" w:rsidP="00367D57">
      <w:pPr>
        <w:pStyle w:val="ListParagraph"/>
        <w:numPr>
          <w:ilvl w:val="0"/>
          <w:numId w:val="2"/>
        </w:numPr>
        <w:shd w:val="clear" w:color="auto" w:fill="FFFFFF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Psalm 19:7 refreshes my soul, is trustworthy, wise, </w:t>
      </w:r>
      <w:proofErr w:type="gramStart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perfect</w:t>
      </w:r>
      <w:proofErr w:type="gramEnd"/>
    </w:p>
    <w:p w14:paraId="4EA6CD03" w14:textId="77777777" w:rsidR="00367D57" w:rsidRPr="00367D57" w:rsidRDefault="00367D57" w:rsidP="00367D57">
      <w:pPr>
        <w:pStyle w:val="ListParagraph"/>
        <w:numPr>
          <w:ilvl w:val="0"/>
          <w:numId w:val="2"/>
        </w:numPr>
        <w:shd w:val="clear" w:color="auto" w:fill="FFFFFF"/>
        <w:spacing w:line="293" w:lineRule="atLeast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Psalm 93:5 stands </w:t>
      </w:r>
      <w:proofErr w:type="gramStart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firm</w:t>
      </w:r>
      <w:proofErr w:type="gramEnd"/>
    </w:p>
    <w:p w14:paraId="7013C879" w14:textId="77777777" w:rsidR="00367D57" w:rsidRPr="00367D57" w:rsidRDefault="00367D57" w:rsidP="00367D57">
      <w:pPr>
        <w:pStyle w:val="ListParagraph"/>
        <w:numPr>
          <w:ilvl w:val="0"/>
          <w:numId w:val="2"/>
        </w:numPr>
        <w:shd w:val="clear" w:color="auto" w:fill="FFFFFF"/>
        <w:spacing w:line="293" w:lineRule="atLeast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Psalm 111: 7-8 is trustworthy, </w:t>
      </w:r>
      <w:proofErr w:type="gramStart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everlasting</w:t>
      </w:r>
      <w:proofErr w:type="gramEnd"/>
    </w:p>
    <w:p w14:paraId="41FEC8BC" w14:textId="7B1861E8" w:rsidR="00367D57" w:rsidRPr="00367D57" w:rsidRDefault="00367D57" w:rsidP="00367D57">
      <w:pPr>
        <w:pStyle w:val="ListParagraph"/>
        <w:numPr>
          <w:ilvl w:val="0"/>
          <w:numId w:val="2"/>
        </w:numPr>
        <w:shd w:val="clear" w:color="auto" w:fill="FFFFFF"/>
        <w:spacing w:line="293" w:lineRule="atLeast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Psalm 119:105, 128,</w:t>
      </w: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 </w:t>
      </w: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129 is a light for my path, right, </w:t>
      </w:r>
      <w:proofErr w:type="gramStart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wonderful</w:t>
      </w:r>
      <w:proofErr w:type="gramEnd"/>
    </w:p>
    <w:p w14:paraId="2A01A525" w14:textId="756C31C8" w:rsidR="00744269" w:rsidRPr="00367D57" w:rsidRDefault="00367D57" w:rsidP="00744269">
      <w:pPr>
        <w:pStyle w:val="ListParagraph"/>
        <w:numPr>
          <w:ilvl w:val="0"/>
          <w:numId w:val="2"/>
        </w:numPr>
        <w:shd w:val="clear" w:color="auto" w:fill="FFFFFF"/>
        <w:spacing w:line="293" w:lineRule="atLeast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2 Timothy 3:16-17 is </w:t>
      </w: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God-breathed</w:t>
      </w:r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 w:rsidRPr="00367D57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relevant</w:t>
      </w:r>
      <w:proofErr w:type="gramEnd"/>
    </w:p>
    <w:p w14:paraId="3B7A2721" w14:textId="6111EB41" w:rsidR="00592FD1" w:rsidRPr="004C2472" w:rsidRDefault="00592FD1" w:rsidP="00744269">
      <w:pPr>
        <w:pStyle w:val="NormalWeb"/>
        <w:shd w:val="clear" w:color="auto" w:fill="FFFFFF"/>
        <w:spacing w:before="0" w:beforeAutospacing="0" w:after="0" w:afterAutospacing="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sectPr w:rsidR="00592FD1" w:rsidRPr="004C2472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34E"/>
    <w:multiLevelType w:val="hybridMultilevel"/>
    <w:tmpl w:val="817A8F26"/>
    <w:lvl w:ilvl="0" w:tplc="95267802">
      <w:start w:val="2"/>
      <w:numFmt w:val="bullet"/>
      <w:lvlText w:val="-"/>
      <w:lvlJc w:val="left"/>
      <w:pPr>
        <w:ind w:left="1080" w:hanging="360"/>
      </w:pPr>
      <w:rPr>
        <w:rFonts w:ascii="CMG Sans" w:eastAsia="Times New Roman" w:hAnsi="CMG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67345"/>
    <w:multiLevelType w:val="hybridMultilevel"/>
    <w:tmpl w:val="EA9C17DE"/>
    <w:lvl w:ilvl="0" w:tplc="95267802">
      <w:start w:val="2"/>
      <w:numFmt w:val="bullet"/>
      <w:lvlText w:val="-"/>
      <w:lvlJc w:val="left"/>
      <w:pPr>
        <w:ind w:left="720" w:hanging="360"/>
      </w:pPr>
      <w:rPr>
        <w:rFonts w:ascii="CMG Sans" w:eastAsia="Times New Roman" w:hAnsi="CMG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71867">
    <w:abstractNumId w:val="0"/>
  </w:num>
  <w:num w:numId="2" w16cid:durableId="90742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0BFC"/>
    <w:rsid w:val="0018274E"/>
    <w:rsid w:val="001E18D4"/>
    <w:rsid w:val="001E7616"/>
    <w:rsid w:val="00214594"/>
    <w:rsid w:val="0022526F"/>
    <w:rsid w:val="00246D96"/>
    <w:rsid w:val="00253E08"/>
    <w:rsid w:val="0027598E"/>
    <w:rsid w:val="002F56F8"/>
    <w:rsid w:val="0031358D"/>
    <w:rsid w:val="003234E4"/>
    <w:rsid w:val="00323CE2"/>
    <w:rsid w:val="00324FF9"/>
    <w:rsid w:val="00333EC8"/>
    <w:rsid w:val="00347999"/>
    <w:rsid w:val="00360AD3"/>
    <w:rsid w:val="00367D57"/>
    <w:rsid w:val="00376F7D"/>
    <w:rsid w:val="003E6A9E"/>
    <w:rsid w:val="0041382B"/>
    <w:rsid w:val="00430976"/>
    <w:rsid w:val="004C2472"/>
    <w:rsid w:val="004F248F"/>
    <w:rsid w:val="005245F1"/>
    <w:rsid w:val="00576377"/>
    <w:rsid w:val="00592FD1"/>
    <w:rsid w:val="00595D44"/>
    <w:rsid w:val="005B7FEC"/>
    <w:rsid w:val="005C413E"/>
    <w:rsid w:val="00641311"/>
    <w:rsid w:val="00657550"/>
    <w:rsid w:val="00695E79"/>
    <w:rsid w:val="006C3F3D"/>
    <w:rsid w:val="006D3713"/>
    <w:rsid w:val="007016E8"/>
    <w:rsid w:val="0073484B"/>
    <w:rsid w:val="00744269"/>
    <w:rsid w:val="007513CE"/>
    <w:rsid w:val="00771054"/>
    <w:rsid w:val="00790C7F"/>
    <w:rsid w:val="00793460"/>
    <w:rsid w:val="008133B1"/>
    <w:rsid w:val="00816827"/>
    <w:rsid w:val="0082778C"/>
    <w:rsid w:val="00854A6D"/>
    <w:rsid w:val="00867CAC"/>
    <w:rsid w:val="008A2900"/>
    <w:rsid w:val="009A27B5"/>
    <w:rsid w:val="00A008A9"/>
    <w:rsid w:val="00A129DA"/>
    <w:rsid w:val="00A26A7E"/>
    <w:rsid w:val="00A27341"/>
    <w:rsid w:val="00A27D83"/>
    <w:rsid w:val="00AB10DA"/>
    <w:rsid w:val="00B11B62"/>
    <w:rsid w:val="00B26A1C"/>
    <w:rsid w:val="00B34276"/>
    <w:rsid w:val="00B57A9D"/>
    <w:rsid w:val="00B832EB"/>
    <w:rsid w:val="00B83451"/>
    <w:rsid w:val="00BF7DA4"/>
    <w:rsid w:val="00C032E2"/>
    <w:rsid w:val="00C078DB"/>
    <w:rsid w:val="00C12DD5"/>
    <w:rsid w:val="00C34085"/>
    <w:rsid w:val="00C363BE"/>
    <w:rsid w:val="00C503E5"/>
    <w:rsid w:val="00C96001"/>
    <w:rsid w:val="00CE34E4"/>
    <w:rsid w:val="00D257FB"/>
    <w:rsid w:val="00D25912"/>
    <w:rsid w:val="00D26D34"/>
    <w:rsid w:val="00DC2D9F"/>
    <w:rsid w:val="00EC7A33"/>
    <w:rsid w:val="00F512A5"/>
    <w:rsid w:val="00F63625"/>
    <w:rsid w:val="00F81EB6"/>
    <w:rsid w:val="00F92E81"/>
    <w:rsid w:val="00FA270D"/>
    <w:rsid w:val="00FA5F63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  <w:style w:type="character" w:customStyle="1" w:styleId="woj">
    <w:name w:val="woj"/>
    <w:basedOn w:val="DefaultParagraphFont"/>
    <w:rsid w:val="00430976"/>
  </w:style>
  <w:style w:type="paragraph" w:customStyle="1" w:styleId="line">
    <w:name w:val="line"/>
    <w:basedOn w:val="Normal"/>
    <w:rsid w:val="00744269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74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3</cp:revision>
  <cp:lastPrinted>2024-01-16T18:57:00Z</cp:lastPrinted>
  <dcterms:created xsi:type="dcterms:W3CDTF">2024-01-16T18:57:00Z</dcterms:created>
  <dcterms:modified xsi:type="dcterms:W3CDTF">2024-01-16T18:58:00Z</dcterms:modified>
</cp:coreProperties>
</file>