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B6462C" w14:textId="77777777" w:rsidR="008F6A25" w:rsidRDefault="008F6A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</w:p>
    <w:p w14:paraId="2BAEE8E4" w14:textId="16D5B0C5" w:rsidR="008F6A25" w:rsidRDefault="004D4C0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  <w:sz w:val="72"/>
          <w:szCs w:val="72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1EEB2C1E" wp14:editId="3F08375E">
            <wp:extent cx="4999057" cy="1604744"/>
            <wp:effectExtent l="0" t="0" r="5080" b="0"/>
            <wp:docPr id="4" name="Picture 4" descr="A picture containing text, building, skyscraper, sky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ilding, skyscraper, sky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103" cy="166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943AC" w14:textId="77777777" w:rsidR="008F6A25" w:rsidRDefault="008F6A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  <w:sz w:val="10"/>
          <w:szCs w:val="10"/>
        </w:rPr>
      </w:pPr>
    </w:p>
    <w:p w14:paraId="7A161D4F" w14:textId="77777777" w:rsidR="008F6A25" w:rsidRDefault="00C937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inline distT="0" distB="0" distL="114300" distR="114300" wp14:anchorId="7A447F00" wp14:editId="30C91737">
                <wp:extent cx="6530340" cy="50800"/>
                <wp:effectExtent l="0" t="0" r="0" b="0"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880" y="3779683"/>
                          <a:ext cx="6492240" cy="6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7972A7" w14:textId="77777777" w:rsidR="008F6A25" w:rsidRDefault="008F6A2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447F00" id="Rectangle 231" o:spid="_x0000_s1026" style="width:514.2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J/jKNd4A&#13;&#10;AAAJAQAADwAAAAAAAAAAAAAAAABlBAAAZHJzL2Rvd25yZXYueG1sUEsFBgAAAAAEAAQA8wAAAHAF&#13;&#10;AAAAAA==&#13;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A7972A7" w14:textId="77777777" w:rsidR="008F6A25" w:rsidRDefault="008F6A25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D6F5B68" w14:textId="77777777" w:rsidR="008F6A25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</w:rPr>
      </w:pPr>
    </w:p>
    <w:p w14:paraId="74127A6C" w14:textId="77777777" w:rsidR="008F6A25" w:rsidRPr="00A8643A" w:rsidRDefault="00C937E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28"/>
          <w:szCs w:val="28"/>
        </w:rPr>
      </w:pPr>
      <w:r w:rsidRPr="00A8643A">
        <w:rPr>
          <w:rFonts w:ascii="CMG Sans" w:eastAsia="Arial" w:hAnsi="CMG Sans" w:cs="Arial"/>
          <w:b/>
          <w:color w:val="000000" w:themeColor="text1"/>
          <w:sz w:val="28"/>
          <w:szCs w:val="28"/>
        </w:rPr>
        <w:t>LESSON 21</w:t>
      </w:r>
    </w:p>
    <w:p w14:paraId="03EF72AE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10"/>
          <w:szCs w:val="10"/>
        </w:rPr>
      </w:pPr>
    </w:p>
    <w:p w14:paraId="140F30FD" w14:textId="6921214E" w:rsidR="008F6A25" w:rsidRPr="00A8643A" w:rsidRDefault="00444FE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</w:rPr>
      </w:pPr>
      <w:r w:rsidRPr="00A8643A">
        <w:rPr>
          <w:rFonts w:ascii="CMG Sans" w:eastAsia="Arial" w:hAnsi="CMG Sans" w:cs="Arial"/>
          <w:b/>
          <w:color w:val="000000" w:themeColor="text1"/>
          <w:sz w:val="28"/>
          <w:szCs w:val="28"/>
        </w:rPr>
        <w:t>1 John 4</w:t>
      </w:r>
    </w:p>
    <w:p w14:paraId="25D72118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 w:themeColor="text1"/>
          <w:sz w:val="20"/>
          <w:szCs w:val="20"/>
        </w:rPr>
      </w:pPr>
    </w:p>
    <w:p w14:paraId="02369E4E" w14:textId="6EE78B21" w:rsidR="008703BE" w:rsidRDefault="00C937E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31" w:hanging="331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1. </w:t>
      </w:r>
      <w:r w:rsidR="008703B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How </w:t>
      </w:r>
      <w:r w:rsidR="00444FE0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were you led to practice 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sacrificial love </w:t>
      </w:r>
      <w:r w:rsidR="00444FE0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last 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week? What truth or verse from </w:t>
      </w:r>
    </w:p>
    <w:p w14:paraId="491D5EA0" w14:textId="58E91E27" w:rsidR="008F6A25" w:rsidRPr="00A8643A" w:rsidRDefault="00C937E1" w:rsidP="008703B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31" w:hanging="61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A8643A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1 John 3</w:t>
      </w:r>
      <w:r w:rsidR="00444FE0" w:rsidRPr="00A8643A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:11-24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changed your perspective? </w:t>
      </w:r>
    </w:p>
    <w:p w14:paraId="00665392" w14:textId="77777777" w:rsidR="008F6A25" w:rsidRPr="00A8643A" w:rsidRDefault="008F6A25" w:rsidP="00A864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4695BD4C" w14:textId="77777777" w:rsidR="008703BE" w:rsidRPr="00A8643A" w:rsidRDefault="008703B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7B5088B0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B98B3AF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C322236" w14:textId="43D16F3E" w:rsidR="008F6A25" w:rsidRPr="00A8643A" w:rsidRDefault="00C937E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i/>
          <w:color w:val="000000" w:themeColor="text1"/>
          <w:sz w:val="22"/>
          <w:szCs w:val="22"/>
        </w:rPr>
      </w:pP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2.  </w:t>
      </w:r>
      <w:r w:rsidR="008703B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Ask the Holy Spirit to prepare your heart and mind before you read through </w:t>
      </w:r>
      <w:r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>1 John 4</w:t>
      </w:r>
      <w:r w:rsidRPr="008703BE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. 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Notice the many times </w:t>
      </w:r>
      <w:r w:rsidR="00444FE0" w:rsidRPr="00A8643A">
        <w:rPr>
          <w:rFonts w:ascii="CMG Sans" w:eastAsia="Arial" w:hAnsi="CMG Sans" w:cs="Arial"/>
          <w:color w:val="000000" w:themeColor="text1"/>
          <w:sz w:val="22"/>
          <w:szCs w:val="22"/>
        </w:rPr>
        <w:t>John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mentions “God lives in us, and we in Him”. Comment on</w:t>
      </w:r>
      <w:r w:rsidR="00444FE0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the overarching themes of love, God’s Spirit and abiding. What </w:t>
      </w:r>
      <w:r w:rsidR="00444FE0" w:rsidRPr="00A8643A">
        <w:rPr>
          <w:rFonts w:ascii="CMG Sans" w:eastAsia="Arial" w:hAnsi="CMG Sans" w:cs="Arial"/>
          <w:color w:val="000000" w:themeColor="text1"/>
          <w:sz w:val="22"/>
          <w:szCs w:val="22"/>
        </w:rPr>
        <w:t>motivates or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excites you </w:t>
      </w:r>
      <w:r w:rsidR="00444FE0" w:rsidRPr="00A8643A">
        <w:rPr>
          <w:rFonts w:ascii="CMG Sans" w:eastAsia="Arial" w:hAnsi="CMG Sans" w:cs="Arial"/>
          <w:color w:val="000000" w:themeColor="text1"/>
          <w:sz w:val="22"/>
          <w:szCs w:val="22"/>
        </w:rPr>
        <w:t>about the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study </w:t>
      </w:r>
      <w:r w:rsidR="00444FE0" w:rsidRPr="00A8643A">
        <w:rPr>
          <w:rFonts w:ascii="CMG Sans" w:eastAsia="Arial" w:hAnsi="CMG Sans" w:cs="Arial"/>
          <w:color w:val="000000" w:themeColor="text1"/>
          <w:sz w:val="22"/>
          <w:szCs w:val="22"/>
        </w:rPr>
        <w:t>in this season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? </w:t>
      </w:r>
    </w:p>
    <w:p w14:paraId="7A5718BA" w14:textId="77777777" w:rsidR="008F6A25" w:rsidRPr="00A8643A" w:rsidRDefault="008F6A25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A5C90BA" w14:textId="77777777" w:rsidR="008F6A25" w:rsidRPr="00A8643A" w:rsidRDefault="008F6A25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C2924D5" w14:textId="77777777" w:rsidR="008F6A25" w:rsidRDefault="008F6A25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176E38E" w14:textId="77777777" w:rsidR="008F6A25" w:rsidRDefault="008F6A25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781D68A" w14:textId="77777777" w:rsidR="008703BE" w:rsidRDefault="008703BE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73B7F10" w14:textId="77777777" w:rsidR="00AA7693" w:rsidRPr="00A8643A" w:rsidRDefault="00AA7693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54086C1" w14:textId="77777777" w:rsidR="008F6A25" w:rsidRPr="00A8643A" w:rsidRDefault="008F6A25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77E75AE" w14:textId="7072DF62" w:rsidR="008F6A25" w:rsidRPr="00A8643A" w:rsidRDefault="00C937E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3.  </w:t>
      </w:r>
      <w:r w:rsidR="004504FD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According to </w:t>
      </w:r>
      <w:r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>V1-3</w:t>
      </w:r>
      <w:r w:rsidR="004504FD" w:rsidRPr="008703BE">
        <w:rPr>
          <w:rFonts w:ascii="CMG Sans" w:eastAsia="Arial" w:hAnsi="CMG Sans" w:cs="Arial"/>
          <w:bCs/>
          <w:color w:val="000000" w:themeColor="text1"/>
          <w:sz w:val="22"/>
          <w:szCs w:val="22"/>
        </w:rPr>
        <w:t>,</w:t>
      </w:r>
      <w:r w:rsidR="004504FD"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="004504FD" w:rsidRPr="00A8643A">
        <w:rPr>
          <w:rFonts w:ascii="CMG Sans" w:eastAsia="Arial" w:hAnsi="CMG Sans" w:cs="Arial"/>
          <w:bCs/>
          <w:color w:val="000000" w:themeColor="text1"/>
          <w:sz w:val="22"/>
          <w:szCs w:val="22"/>
        </w:rPr>
        <w:t>we are to test the spirits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</w:t>
      </w:r>
      <w:r w:rsidR="004504FD" w:rsidRPr="00A8643A">
        <w:rPr>
          <w:rFonts w:ascii="CMG Sans" w:eastAsia="Arial" w:hAnsi="CMG Sans" w:cs="Arial"/>
          <w:color w:val="000000" w:themeColor="text1"/>
          <w:sz w:val="22"/>
          <w:szCs w:val="22"/>
        </w:rPr>
        <w:t>What is the goal of this test? How are we to determine whether a person’s teaching is from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the </w:t>
      </w:r>
      <w:r w:rsidR="004504FD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Spirit of God or the 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>spirit of the antichrist</w:t>
      </w:r>
      <w:r w:rsidR="008703BE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</w:p>
    <w:p w14:paraId="3D285D34" w14:textId="77777777" w:rsidR="004504FD" w:rsidRPr="00A8643A" w:rsidRDefault="004504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1BFA02F" w14:textId="77777777" w:rsidR="008703BE" w:rsidRPr="00A8643A" w:rsidRDefault="008703B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193782E" w14:textId="77777777" w:rsidR="004504FD" w:rsidRPr="00A8643A" w:rsidRDefault="004504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1D248B1" w14:textId="77777777" w:rsidR="004504FD" w:rsidRPr="00A8643A" w:rsidRDefault="004504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4786F0B" w14:textId="77777777" w:rsidR="004504FD" w:rsidRPr="00A8643A" w:rsidRDefault="004504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9754657" w14:textId="77777777" w:rsidR="008F6A25" w:rsidRPr="00A8643A" w:rsidRDefault="008F6A25" w:rsidP="004504FD">
      <w:pPr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3FAD7FEA" w14:textId="5B4B4ABC" w:rsidR="008F6A25" w:rsidRPr="00A8643A" w:rsidRDefault="00C937E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4.  </w:t>
      </w:r>
      <w:r w:rsidR="004504FD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What important word of encouragement does John have for all believers in </w:t>
      </w:r>
      <w:r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>V4</w:t>
      </w:r>
      <w:r w:rsidR="004504FD" w:rsidRPr="00A8643A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proofErr w:type="gramStart"/>
      <w:r w:rsidR="004504FD" w:rsidRPr="00A8643A">
        <w:rPr>
          <w:rFonts w:ascii="CMG Sans" w:eastAsia="Arial" w:hAnsi="CMG Sans" w:cs="Arial"/>
          <w:color w:val="000000" w:themeColor="text1"/>
          <w:sz w:val="22"/>
          <w:szCs w:val="22"/>
        </w:rPr>
        <w:t>In light of</w:t>
      </w:r>
      <w:proofErr w:type="gramEnd"/>
      <w:r w:rsidR="004504FD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the trials, doubts or disappointments that may be swirling within and around you, how are John’s words a balm to your soul? </w:t>
      </w:r>
    </w:p>
    <w:p w14:paraId="7E110813" w14:textId="77777777" w:rsidR="008F6A25" w:rsidRDefault="008F6A25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40E89E7" w14:textId="77777777" w:rsidR="00A8643A" w:rsidRDefault="00A8643A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3CF87A1" w14:textId="77777777" w:rsidR="00A8643A" w:rsidRDefault="00A8643A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72C9924" w14:textId="77777777" w:rsidR="008703BE" w:rsidRDefault="008703BE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7C20F6B" w14:textId="77777777" w:rsidR="008703BE" w:rsidRPr="00A8643A" w:rsidRDefault="008703BE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B574353" w14:textId="77777777" w:rsidR="00A8643A" w:rsidRDefault="00A864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A5EC210" w14:textId="77777777" w:rsidR="00AA7693" w:rsidRPr="00A8643A" w:rsidRDefault="00AA769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CB8D681" w14:textId="27179D63" w:rsidR="004504FD" w:rsidRPr="00A8643A" w:rsidRDefault="004504FD" w:rsidP="008703BE">
      <w:pPr>
        <w:ind w:left="540" w:hanging="54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5.  </w:t>
      </w:r>
      <w:r w:rsidR="00F54699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a) 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From </w:t>
      </w:r>
      <w:r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V5-6, </w:t>
      </w:r>
      <w:r w:rsidRPr="00A8643A">
        <w:rPr>
          <w:rFonts w:ascii="CMG Sans" w:eastAsia="Arial" w:hAnsi="CMG Sans" w:cs="Arial"/>
          <w:bCs/>
          <w:color w:val="000000" w:themeColor="text1"/>
          <w:sz w:val="22"/>
          <w:szCs w:val="22"/>
        </w:rPr>
        <w:t>how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do you recognize the Spirit of Truth and the spirit of falsehood in people?</w:t>
      </w:r>
      <w:r w:rsidR="00BC3D73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BC3D73" w:rsidRPr="00125EA5">
        <w:rPr>
          <w:rFonts w:ascii="CMG Sans" w:eastAsia="Arial" w:hAnsi="CMG Sans" w:cs="Arial"/>
          <w:iCs/>
          <w:color w:val="000000" w:themeColor="text1"/>
          <w:sz w:val="22"/>
          <w:szCs w:val="22"/>
        </w:rPr>
        <w:t>Note the repetition of the word “listen” in these verses and the emphasis on the hearers.</w:t>
      </w:r>
    </w:p>
    <w:p w14:paraId="230FFB2A" w14:textId="77777777" w:rsidR="00F54699" w:rsidRPr="00A8643A" w:rsidRDefault="00F54699" w:rsidP="004504FD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7233620" w14:textId="77777777" w:rsidR="00F54699" w:rsidRPr="00A8643A" w:rsidRDefault="00F54699" w:rsidP="004504FD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0320449" w14:textId="77777777" w:rsidR="008703BE" w:rsidRDefault="008703BE" w:rsidP="004504FD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C98E910" w14:textId="77777777" w:rsidR="008703BE" w:rsidRPr="00A8643A" w:rsidRDefault="008703BE" w:rsidP="004504FD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349953D" w14:textId="77777777" w:rsidR="00F54699" w:rsidRDefault="00F54699" w:rsidP="004504FD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69D1282" w14:textId="77777777" w:rsidR="008703BE" w:rsidRPr="00A8643A" w:rsidRDefault="008703BE" w:rsidP="004504FD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8EF16FB" w14:textId="77777777" w:rsidR="00F54699" w:rsidRPr="00A8643A" w:rsidRDefault="00F54699" w:rsidP="004504FD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85B6E35" w14:textId="38335436" w:rsidR="008F6A25" w:rsidRPr="00A8643A" w:rsidRDefault="00F54699" w:rsidP="008703BE">
      <w:pPr>
        <w:ind w:left="54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b) </w:t>
      </w:r>
      <w:r w:rsidR="004504FD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Read </w:t>
      </w:r>
      <w:r w:rsidR="004504FD" w:rsidRPr="00A8643A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Ephesians 5:6-11</w:t>
      </w:r>
      <w:r w:rsidR="00331181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</w:t>
      </w:r>
      <w:r w:rsidR="004504FD" w:rsidRPr="00A8643A">
        <w:rPr>
          <w:rFonts w:ascii="CMG Sans" w:eastAsia="Arial" w:hAnsi="CMG Sans" w:cs="Arial"/>
          <w:color w:val="000000" w:themeColor="text1"/>
          <w:sz w:val="22"/>
          <w:szCs w:val="22"/>
        </w:rPr>
        <w:t>How does this passage amplify the serious business of discerning the truth from falsehood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  <w:r w:rsidR="004504FD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If you have encountered the spirit of falsehood, reflect on your process of discernment.</w:t>
      </w:r>
    </w:p>
    <w:p w14:paraId="6D71E223" w14:textId="446BE1FA" w:rsidR="008703BE" w:rsidRDefault="008703BE" w:rsidP="008703BE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75C4A7B" w14:textId="77777777" w:rsidR="008703BE" w:rsidRPr="00A8643A" w:rsidRDefault="008703BE" w:rsidP="008703BE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92A0E1D" w14:textId="77777777" w:rsidR="008F6A25" w:rsidRPr="00A8643A" w:rsidRDefault="008F6A25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5C8BBFA" w14:textId="77777777" w:rsidR="008F6A25" w:rsidRPr="00A8643A" w:rsidRDefault="008F6A25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D1323BF" w14:textId="77777777" w:rsidR="008F6A25" w:rsidRPr="00A8643A" w:rsidRDefault="008F6A25" w:rsidP="0005222A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24F09F1" w14:textId="77777777" w:rsidR="008F6A25" w:rsidRPr="00A8643A" w:rsidRDefault="008F6A25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D3D14D4" w14:textId="77777777" w:rsidR="008F6A25" w:rsidRPr="00A8643A" w:rsidRDefault="008F6A25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B54DE4A" w14:textId="7466A165" w:rsidR="008F6A25" w:rsidRPr="00A8643A" w:rsidRDefault="004504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6.  From </w:t>
      </w:r>
      <w:r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>1 John 4:7-1</w:t>
      </w:r>
      <w:r w:rsidR="00C94084"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>0</w:t>
      </w:r>
      <w:r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>what is the Biblical definition of love</w:t>
      </w:r>
      <w:r w:rsidR="006533C0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and how </w:t>
      </w:r>
      <w:r w:rsidR="003975DA" w:rsidRPr="00A8643A">
        <w:rPr>
          <w:rFonts w:ascii="CMG Sans" w:eastAsia="Arial" w:hAnsi="CMG Sans" w:cs="Arial"/>
          <w:color w:val="000000" w:themeColor="text1"/>
          <w:sz w:val="22"/>
          <w:szCs w:val="22"/>
        </w:rPr>
        <w:t>does</w:t>
      </w:r>
      <w:r w:rsidR="006533C0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t</w:t>
      </w:r>
      <w:r w:rsidR="003975DA" w:rsidRPr="00A8643A">
        <w:rPr>
          <w:rFonts w:ascii="CMG Sans" w:eastAsia="Arial" w:hAnsi="CMG Sans" w:cs="Arial"/>
          <w:color w:val="000000" w:themeColor="text1"/>
          <w:sz w:val="22"/>
          <w:szCs w:val="22"/>
        </w:rPr>
        <w:t>ying it</w:t>
      </w:r>
      <w:r w:rsidR="006533C0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to Jesus</w:t>
      </w:r>
      <w:r w:rsidR="003975DA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give you a deeper appreciation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? </w:t>
      </w:r>
    </w:p>
    <w:p w14:paraId="21E07C20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C0696CA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3D3A1F1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8F87D3B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FE922BC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DE6927D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6A5B5C0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E3A6670" w14:textId="3A5854DC" w:rsidR="008F6A25" w:rsidRPr="00A8643A" w:rsidRDefault="000522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>7</w:t>
      </w:r>
      <w:r w:rsidR="00C937E1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 </w:t>
      </w:r>
      <w:r w:rsidR="00C937E1" w:rsidRPr="008703BE">
        <w:rPr>
          <w:rFonts w:ascii="CMG Sans" w:eastAsia="Arial" w:hAnsi="CMG Sans" w:cs="Arial"/>
          <w:bCs/>
          <w:color w:val="000000" w:themeColor="text1"/>
          <w:sz w:val="22"/>
          <w:szCs w:val="22"/>
        </w:rPr>
        <w:t>Read</w:t>
      </w:r>
      <w:r w:rsidR="00C937E1"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="00AC2086">
        <w:rPr>
          <w:rFonts w:ascii="CMG Sans" w:eastAsia="Arial" w:hAnsi="CMG Sans" w:cs="Arial"/>
          <w:b/>
          <w:color w:val="000000" w:themeColor="text1"/>
          <w:sz w:val="22"/>
          <w:szCs w:val="22"/>
        </w:rPr>
        <w:t>V</w:t>
      </w:r>
      <w:r w:rsidR="00C937E1"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>1</w:t>
      </w:r>
      <w:r w:rsidR="00C94084"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>1</w:t>
      </w:r>
      <w:r w:rsidR="00C937E1"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>-18</w:t>
      </w:r>
      <w:r w:rsidR="00C937E1" w:rsidRPr="008703BE">
        <w:rPr>
          <w:rFonts w:ascii="CMG Sans" w:eastAsia="Arial" w:hAnsi="CMG Sans" w:cs="Arial"/>
          <w:bCs/>
          <w:color w:val="000000" w:themeColor="text1"/>
          <w:sz w:val="22"/>
          <w:szCs w:val="22"/>
        </w:rPr>
        <w:t>.</w:t>
      </w:r>
    </w:p>
    <w:p w14:paraId="117893E8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9CEEE1E" w14:textId="4A832703" w:rsidR="008F6A25" w:rsidRPr="00A8643A" w:rsidRDefault="00C937E1" w:rsidP="008703BE">
      <w:pPr>
        <w:numPr>
          <w:ilvl w:val="0"/>
          <w:numId w:val="2"/>
        </w:numPr>
        <w:tabs>
          <w:tab w:val="left" w:pos="540"/>
        </w:tabs>
        <w:ind w:hanging="45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List the evidence that God lives in us and we in Him. </w:t>
      </w:r>
    </w:p>
    <w:p w14:paraId="7291CFA2" w14:textId="77777777" w:rsidR="008F6A25" w:rsidRPr="00A8643A" w:rsidRDefault="008F6A25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ED778C7" w14:textId="77777777" w:rsidR="008F6A25" w:rsidRDefault="008F6A25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EE1D7CE" w14:textId="77777777" w:rsidR="008703BE" w:rsidRPr="00A8643A" w:rsidRDefault="008703BE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9119F67" w14:textId="77777777" w:rsidR="0005222A" w:rsidRPr="00A8643A" w:rsidRDefault="0005222A" w:rsidP="0005222A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F06711D" w14:textId="77777777" w:rsidR="0005222A" w:rsidRPr="00A8643A" w:rsidRDefault="0005222A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F04E942" w14:textId="7E940D79" w:rsidR="008F6A25" w:rsidRPr="00FA4ED2" w:rsidRDefault="00C937E1" w:rsidP="008703BE">
      <w:pPr>
        <w:ind w:left="540" w:hanging="270"/>
        <w:rPr>
          <w:rFonts w:ascii="CMG Sans" w:eastAsia="Arial" w:hAnsi="CMG Sans" w:cs="Arial"/>
          <w:i/>
          <w:color w:val="000000" w:themeColor="text1"/>
          <w:sz w:val="22"/>
          <w:szCs w:val="22"/>
        </w:rPr>
      </w:pP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b) From </w:t>
      </w:r>
      <w:r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>V12</w:t>
      </w:r>
      <w:r w:rsidRPr="008703BE">
        <w:rPr>
          <w:rFonts w:ascii="CMG Sans" w:eastAsia="Arial" w:hAnsi="CMG Sans" w:cs="Arial"/>
          <w:bCs/>
          <w:color w:val="000000" w:themeColor="text1"/>
          <w:sz w:val="22"/>
          <w:szCs w:val="22"/>
        </w:rPr>
        <w:t>,</w:t>
      </w:r>
      <w:r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17</w:t>
      </w:r>
      <w:r w:rsidRPr="008703BE">
        <w:rPr>
          <w:rFonts w:ascii="CMG Sans" w:eastAsia="Arial" w:hAnsi="CMG Sans" w:cs="Arial"/>
          <w:bCs/>
          <w:color w:val="000000" w:themeColor="text1"/>
          <w:sz w:val="22"/>
          <w:szCs w:val="22"/>
        </w:rPr>
        <w:t>,</w:t>
      </w:r>
      <w:r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Pr="008703BE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and </w:t>
      </w:r>
      <w:r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>18</w:t>
      </w:r>
      <w:r w:rsidRPr="008703BE">
        <w:rPr>
          <w:rFonts w:ascii="CMG Sans" w:eastAsia="Arial" w:hAnsi="CMG Sans" w:cs="Arial"/>
          <w:bCs/>
          <w:color w:val="000000" w:themeColor="text1"/>
          <w:sz w:val="22"/>
          <w:szCs w:val="22"/>
        </w:rPr>
        <w:t>,</w:t>
      </w:r>
      <w:r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>describe how love is made complete</w:t>
      </w:r>
      <w:r w:rsidR="00AC2086">
        <w:rPr>
          <w:rFonts w:ascii="CMG Sans" w:eastAsia="Arial" w:hAnsi="CMG Sans" w:cs="Arial"/>
          <w:color w:val="000000" w:themeColor="text1"/>
          <w:sz w:val="22"/>
          <w:szCs w:val="22"/>
        </w:rPr>
        <w:t>. What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AC2086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are 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>the results</w:t>
      </w:r>
      <w:r w:rsidR="00481DFA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5D43BD" w:rsidRPr="00A8643A">
        <w:rPr>
          <w:rFonts w:ascii="CMG Sans" w:eastAsia="Arial" w:hAnsi="CMG Sans" w:cs="Arial"/>
          <w:color w:val="000000" w:themeColor="text1"/>
          <w:sz w:val="22"/>
          <w:szCs w:val="22"/>
        </w:rPr>
        <w:t>we experience when</w:t>
      </w:r>
      <w:r w:rsidR="00481DFA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we</w:t>
      </w:r>
      <w:r w:rsidR="005D43BD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acknowledge Jesus is the Son of God</w:t>
      </w:r>
      <w:r w:rsidR="00AC2086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AC2086">
        <w:rPr>
          <w:rFonts w:ascii="CMG Sans" w:eastAsia="Arial" w:hAnsi="CMG Sans" w:cs="Arial"/>
          <w:i/>
          <w:color w:val="000000" w:themeColor="text1"/>
          <w:sz w:val="22"/>
          <w:szCs w:val="22"/>
          <w:u w:val="single"/>
        </w:rPr>
        <w:t>Note:</w:t>
      </w:r>
      <w:r w:rsidR="00516019" w:rsidRPr="00A8643A">
        <w:rPr>
          <w:rFonts w:ascii="CMG Sans" w:eastAsia="Arial" w:hAnsi="CMG Sans" w:cs="Arial"/>
          <w:i/>
          <w:color w:val="000000" w:themeColor="text1"/>
          <w:sz w:val="22"/>
          <w:szCs w:val="22"/>
        </w:rPr>
        <w:t xml:space="preserve"> </w:t>
      </w:r>
      <w:r w:rsidRPr="00FA4ED2">
        <w:rPr>
          <w:rFonts w:ascii="CMG Sans" w:eastAsia="Arial" w:hAnsi="CMG Sans" w:cs="Arial"/>
          <w:i/>
          <w:color w:val="000000" w:themeColor="text1"/>
          <w:sz w:val="22"/>
          <w:szCs w:val="22"/>
        </w:rPr>
        <w:t xml:space="preserve">in these verses the Greek word for “complete” and “perfect” are </w:t>
      </w:r>
      <w:r w:rsidR="00516019" w:rsidRPr="00FA4ED2">
        <w:rPr>
          <w:rFonts w:ascii="CMG Sans" w:eastAsia="Arial" w:hAnsi="CMG Sans" w:cs="Arial"/>
          <w:i/>
          <w:color w:val="000000" w:themeColor="text1"/>
          <w:sz w:val="22"/>
          <w:szCs w:val="22"/>
        </w:rPr>
        <w:t>similar</w:t>
      </w:r>
      <w:r w:rsidR="0005222A" w:rsidRPr="00FA4ED2">
        <w:rPr>
          <w:rFonts w:ascii="CMG Sans" w:eastAsia="Arial" w:hAnsi="CMG Sans" w:cs="Arial"/>
          <w:i/>
          <w:color w:val="000000" w:themeColor="text1"/>
          <w:sz w:val="22"/>
          <w:szCs w:val="22"/>
        </w:rPr>
        <w:t>.</w:t>
      </w:r>
    </w:p>
    <w:p w14:paraId="2A75794C" w14:textId="77777777" w:rsidR="008F6A25" w:rsidRPr="00A8643A" w:rsidRDefault="008F6A25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7BB16DF" w14:textId="77777777" w:rsidR="008F6A25" w:rsidRPr="00A8643A" w:rsidRDefault="008F6A25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F69670A" w14:textId="77777777" w:rsidR="008F6A25" w:rsidRPr="00A8643A" w:rsidRDefault="008F6A25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6ABFF93" w14:textId="77777777" w:rsidR="008F6A25" w:rsidRPr="00A8643A" w:rsidRDefault="008F6A25" w:rsidP="00516019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F78904F" w14:textId="77777777" w:rsidR="008F6A25" w:rsidRPr="00A8643A" w:rsidRDefault="008F6A25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F44DB5F" w14:textId="42C4D049" w:rsidR="008F6A25" w:rsidRPr="00A8643A" w:rsidRDefault="00C937E1" w:rsidP="008703BE">
      <w:pPr>
        <w:ind w:left="54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c) Spend some time prayerfully considering your fears. Be specific in naming them as you </w:t>
      </w:r>
      <w:r w:rsidR="005D43BD" w:rsidRPr="00A8643A">
        <w:rPr>
          <w:rFonts w:ascii="CMG Sans" w:eastAsia="Arial" w:hAnsi="CMG Sans" w:cs="Arial"/>
          <w:color w:val="000000" w:themeColor="text1"/>
          <w:sz w:val="22"/>
          <w:szCs w:val="22"/>
        </w:rPr>
        <w:t>take them into the throne room</w:t>
      </w:r>
      <w:r w:rsidR="005D43BD"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="005D43BD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and allow God’s perfect love to drive them out.  </w:t>
      </w:r>
    </w:p>
    <w:p w14:paraId="3FA0BFF3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14F0B19C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A798DBF" w14:textId="77777777" w:rsidR="00A8643A" w:rsidRPr="00A8643A" w:rsidRDefault="00A864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E7C185E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03B4DD4" w14:textId="24AD1720" w:rsidR="004504FD" w:rsidRPr="00A8643A" w:rsidRDefault="004504FD" w:rsidP="000522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trike/>
          <w:color w:val="000000" w:themeColor="text1"/>
          <w:sz w:val="22"/>
          <w:szCs w:val="22"/>
        </w:rPr>
      </w:pP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8.  </w:t>
      </w:r>
      <w:r w:rsidR="008C2832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What are we commanded to do </w:t>
      </w:r>
      <w:r w:rsidR="009162B9" w:rsidRPr="00A8643A">
        <w:rPr>
          <w:rFonts w:ascii="CMG Sans" w:eastAsia="Arial" w:hAnsi="CMG Sans" w:cs="Arial"/>
          <w:color w:val="000000" w:themeColor="text1"/>
          <w:sz w:val="22"/>
          <w:szCs w:val="22"/>
        </w:rPr>
        <w:t>in</w:t>
      </w:r>
      <w:r w:rsidR="008C2832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>V19-21</w:t>
      </w:r>
      <w:r w:rsidR="009162B9"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="009162B9" w:rsidRPr="00A8643A">
        <w:rPr>
          <w:rFonts w:ascii="CMG Sans" w:eastAsia="Arial" w:hAnsi="CMG Sans" w:cs="Arial"/>
          <w:color w:val="000000" w:themeColor="text1"/>
          <w:sz w:val="22"/>
          <w:szCs w:val="22"/>
        </w:rPr>
        <w:t>and how is this possible?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</w:p>
    <w:p w14:paraId="7E2560B4" w14:textId="77777777" w:rsidR="004504FD" w:rsidRPr="00A8643A" w:rsidRDefault="004504FD" w:rsidP="004504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  <w:highlight w:val="yellow"/>
        </w:rPr>
      </w:pPr>
    </w:p>
    <w:p w14:paraId="7AFBDD6A" w14:textId="77777777" w:rsidR="004504FD" w:rsidRPr="00A8643A" w:rsidRDefault="004504FD" w:rsidP="004504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  <w:highlight w:val="yellow"/>
        </w:rPr>
      </w:pPr>
    </w:p>
    <w:p w14:paraId="2B6A15AF" w14:textId="77777777" w:rsidR="004504FD" w:rsidRPr="00A8643A" w:rsidRDefault="004504FD" w:rsidP="004504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  <w:highlight w:val="yellow"/>
        </w:rPr>
      </w:pPr>
    </w:p>
    <w:p w14:paraId="1FCE9CE3" w14:textId="77777777" w:rsidR="004504FD" w:rsidRPr="00A8643A" w:rsidRDefault="004504FD" w:rsidP="004504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  <w:highlight w:val="yellow"/>
        </w:rPr>
      </w:pPr>
    </w:p>
    <w:p w14:paraId="79BFC1B0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6E57441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BA9E749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01AB729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BF158FE" w14:textId="60C3F355" w:rsidR="008F6A25" w:rsidRPr="00A8643A" w:rsidRDefault="000522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>9</w:t>
      </w:r>
      <w:r w:rsidR="00C937E1"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 </w:t>
      </w:r>
      <w:r w:rsidR="00F54699" w:rsidRPr="00A8643A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LIVING AS STRANGERS</w:t>
      </w:r>
      <w:r w:rsidR="00C937E1" w:rsidRPr="00A8643A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: </w:t>
      </w:r>
      <w:r w:rsidR="00F54699" w:rsidRPr="00A8643A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DO NOT HATE</w:t>
      </w:r>
    </w:p>
    <w:p w14:paraId="7095FC53" w14:textId="77777777" w:rsidR="00F54699" w:rsidRPr="00A8643A" w:rsidRDefault="00F5469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4FDE92C" w14:textId="327FE5DA" w:rsidR="00F54699" w:rsidRPr="00A8643A" w:rsidRDefault="00F5469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>As followers of Jesus</w:t>
      </w:r>
      <w:r w:rsidR="00BC3D73" w:rsidRPr="00A8643A">
        <w:rPr>
          <w:rFonts w:ascii="CMG Sans" w:eastAsia="Arial" w:hAnsi="CMG Sans" w:cs="Arial"/>
          <w:color w:val="000000" w:themeColor="text1"/>
          <w:sz w:val="22"/>
          <w:szCs w:val="22"/>
        </w:rPr>
        <w:t>,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we are loved by God and God has poured His love into our hearts. </w:t>
      </w:r>
      <w:proofErr w:type="gramStart"/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>In light of</w:t>
      </w:r>
      <w:proofErr w:type="gramEnd"/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such perfect love, how can we harbor hatred for those within the family of God? John boldly declares, “anyone </w:t>
      </w:r>
      <w:r w:rsidRPr="00A8643A">
        <w:rPr>
          <w:rFonts w:ascii="CMG Sans" w:hAnsi="CMG Sans" w:cs="Arial"/>
          <w:color w:val="000000" w:themeColor="text1"/>
          <w:sz w:val="22"/>
          <w:szCs w:val="22"/>
          <w:shd w:val="clear" w:color="auto" w:fill="FFFFFF"/>
        </w:rPr>
        <w:t>who hates a brother or sister</w:t>
      </w:r>
      <w:r w:rsidRPr="00A8643A">
        <w:rPr>
          <w:rStyle w:val="apple-converted-space"/>
          <w:rFonts w:ascii="CMG Sans" w:hAnsi="CMG Sans" w:cs="Arial"/>
          <w:color w:val="000000" w:themeColor="text1"/>
          <w:sz w:val="22"/>
          <w:szCs w:val="22"/>
          <w:shd w:val="clear" w:color="auto" w:fill="FFFFFF"/>
        </w:rPr>
        <w:t> </w:t>
      </w:r>
      <w:r w:rsidRPr="00A8643A">
        <w:rPr>
          <w:rFonts w:ascii="CMG Sans" w:hAnsi="CMG Sans" w:cs="Arial"/>
          <w:color w:val="000000" w:themeColor="text1"/>
          <w:sz w:val="22"/>
          <w:szCs w:val="22"/>
          <w:shd w:val="clear" w:color="auto" w:fill="FFFFFF"/>
        </w:rPr>
        <w:t>walks around in darkness” (</w:t>
      </w:r>
      <w:r w:rsidRPr="00A8643A">
        <w:rPr>
          <w:rFonts w:ascii="CMG Sans" w:hAnsi="CMG Sans" w:cs="Arial"/>
          <w:b/>
          <w:color w:val="000000" w:themeColor="text1"/>
          <w:sz w:val="22"/>
          <w:szCs w:val="22"/>
          <w:shd w:val="clear" w:color="auto" w:fill="FFFFFF"/>
        </w:rPr>
        <w:t>1 John 3:11</w:t>
      </w:r>
      <w:r w:rsidRPr="008703BE">
        <w:rPr>
          <w:rFonts w:ascii="CMG Sans" w:hAnsi="CMG Sans" w:cs="Arial"/>
          <w:bCs/>
          <w:color w:val="000000" w:themeColor="text1"/>
          <w:sz w:val="22"/>
          <w:szCs w:val="22"/>
          <w:shd w:val="clear" w:color="auto" w:fill="FFFFFF"/>
        </w:rPr>
        <w:t>)</w:t>
      </w:r>
      <w:r w:rsidRPr="00A8643A">
        <w:rPr>
          <w:rFonts w:ascii="CMG Sans" w:hAnsi="CMG Sans" w:cs="Arial"/>
          <w:color w:val="000000" w:themeColor="text1"/>
          <w:sz w:val="22"/>
          <w:szCs w:val="22"/>
          <w:shd w:val="clear" w:color="auto" w:fill="FFFFFF"/>
        </w:rPr>
        <w:t xml:space="preserve"> and</w:t>
      </w:r>
      <w:r w:rsidRPr="00A8643A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>“</w:t>
      </w:r>
      <w:r w:rsidRPr="00A8643A">
        <w:rPr>
          <w:rFonts w:ascii="CMG Sans" w:hAnsi="CMG Sans" w:cs="Arial"/>
          <w:color w:val="000000" w:themeColor="text1"/>
          <w:sz w:val="22"/>
          <w:szCs w:val="22"/>
          <w:shd w:val="clear" w:color="auto" w:fill="FFFFFF"/>
        </w:rPr>
        <w:t>whoever claims to love God yet hates a brother or sister</w:t>
      </w:r>
      <w:r w:rsidRPr="00A8643A">
        <w:rPr>
          <w:rStyle w:val="apple-converted-space"/>
          <w:rFonts w:ascii="CMG Sans" w:hAnsi="CMG Sans" w:cs="Arial"/>
          <w:color w:val="000000" w:themeColor="text1"/>
          <w:sz w:val="22"/>
          <w:szCs w:val="22"/>
          <w:shd w:val="clear" w:color="auto" w:fill="FFFFFF"/>
        </w:rPr>
        <w:t> </w:t>
      </w:r>
      <w:r w:rsidRPr="00A8643A">
        <w:rPr>
          <w:rFonts w:ascii="CMG Sans" w:hAnsi="CMG Sans" w:cs="Arial"/>
          <w:color w:val="000000" w:themeColor="text1"/>
          <w:sz w:val="22"/>
          <w:szCs w:val="22"/>
          <w:shd w:val="clear" w:color="auto" w:fill="FFFFFF"/>
        </w:rPr>
        <w:t>is a liar” (</w:t>
      </w:r>
      <w:r w:rsidRPr="00A8643A">
        <w:rPr>
          <w:rFonts w:ascii="CMG Sans" w:hAnsi="CMG Sans" w:cs="Arial"/>
          <w:b/>
          <w:color w:val="000000" w:themeColor="text1"/>
          <w:sz w:val="22"/>
          <w:szCs w:val="22"/>
          <w:shd w:val="clear" w:color="auto" w:fill="FFFFFF"/>
        </w:rPr>
        <w:t>1 John 4:20</w:t>
      </w:r>
      <w:r w:rsidRPr="00A8643A">
        <w:rPr>
          <w:rFonts w:ascii="CMG Sans" w:hAnsi="CMG Sans" w:cs="Arial"/>
          <w:color w:val="000000" w:themeColor="text1"/>
          <w:sz w:val="22"/>
          <w:szCs w:val="22"/>
          <w:shd w:val="clear" w:color="auto" w:fill="FFFFFF"/>
        </w:rPr>
        <w:t>).</w:t>
      </w:r>
      <w:r w:rsidRPr="00A8643A">
        <w:rPr>
          <w:rFonts w:ascii="CMG Sans" w:hAnsi="CMG Sans" w:cs="Arial"/>
          <w:color w:val="000000" w:themeColor="text1"/>
          <w:sz w:val="22"/>
          <w:szCs w:val="22"/>
        </w:rPr>
        <w:t xml:space="preserve">  </w:t>
      </w:r>
    </w:p>
    <w:p w14:paraId="4D0CDB2F" w14:textId="77777777" w:rsidR="00F54699" w:rsidRPr="00A8643A" w:rsidRDefault="00F54699" w:rsidP="008703B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75FC054" w14:textId="288C778F" w:rsidR="00F54699" w:rsidRPr="00A8643A" w:rsidRDefault="00F54699" w:rsidP="008703BE">
      <w:pPr>
        <w:widowControl/>
        <w:ind w:left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>Study the following passages and listen as the Holy Spirit speaks through them</w:t>
      </w:r>
      <w:r w:rsidR="00BC3D73" w:rsidRPr="00A8643A">
        <w:rPr>
          <w:rFonts w:ascii="CMG Sans" w:eastAsia="Arial" w:hAnsi="CMG Sans" w:cs="Arial"/>
          <w:color w:val="000000" w:themeColor="text1"/>
          <w:sz w:val="22"/>
          <w:szCs w:val="22"/>
        </w:rPr>
        <w:t>.</w:t>
      </w:r>
    </w:p>
    <w:p w14:paraId="1F621575" w14:textId="77777777" w:rsidR="00F54699" w:rsidRPr="00A8643A" w:rsidRDefault="00F54699" w:rsidP="008703BE">
      <w:pPr>
        <w:widowControl/>
        <w:ind w:left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A8643A">
        <w:rPr>
          <w:rFonts w:ascii="CMG Sans" w:eastAsia="Arial" w:hAnsi="CMG Sans" w:cs="Arial"/>
          <w:color w:val="000000" w:themeColor="text1"/>
          <w:sz w:val="22"/>
          <w:szCs w:val="22"/>
        </w:rPr>
        <w:t xml:space="preserve">Prayerfully ask God to change your heart and remove any seed of hate or hostility lingering toward a brother and sister. </w:t>
      </w:r>
    </w:p>
    <w:p w14:paraId="478CE3BB" w14:textId="293B4375" w:rsidR="00F54699" w:rsidRPr="00A8643A" w:rsidRDefault="00F54699" w:rsidP="0047595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58EC64E" w14:textId="55DE1A49" w:rsidR="00475957" w:rsidRPr="00A8643A" w:rsidRDefault="00475957" w:rsidP="008703BE">
      <w:pPr>
        <w:pStyle w:val="ListParagraph"/>
        <w:widowControl/>
        <w:numPr>
          <w:ilvl w:val="0"/>
          <w:numId w:val="5"/>
        </w:numPr>
        <w:ind w:left="72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Leviticus 19:17-18 </w:t>
      </w:r>
    </w:p>
    <w:p w14:paraId="58B34850" w14:textId="77777777" w:rsidR="0005222A" w:rsidRPr="00A8643A" w:rsidRDefault="0005222A" w:rsidP="008703BE">
      <w:pPr>
        <w:pStyle w:val="ListParagraph"/>
        <w:widowControl/>
        <w:ind w:hanging="36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015AA429" w14:textId="77777777" w:rsidR="00475957" w:rsidRPr="00A8643A" w:rsidRDefault="00475957" w:rsidP="008703BE">
      <w:pPr>
        <w:pStyle w:val="ListParagraph"/>
        <w:widowControl/>
        <w:ind w:hanging="36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0D587C42" w14:textId="4974175F" w:rsidR="00475957" w:rsidRPr="00A8643A" w:rsidRDefault="00475957" w:rsidP="008703BE">
      <w:pPr>
        <w:pStyle w:val="ListParagraph"/>
        <w:widowControl/>
        <w:numPr>
          <w:ilvl w:val="0"/>
          <w:numId w:val="5"/>
        </w:numPr>
        <w:ind w:left="72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Romans 5:5-8 </w:t>
      </w:r>
    </w:p>
    <w:p w14:paraId="06BCD6A8" w14:textId="77777777" w:rsidR="00475957" w:rsidRPr="00A8643A" w:rsidRDefault="00475957" w:rsidP="008703BE">
      <w:pPr>
        <w:widowControl/>
        <w:ind w:left="720" w:hanging="36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3E3808F8" w14:textId="77777777" w:rsidR="00475957" w:rsidRPr="00A8643A" w:rsidRDefault="00475957" w:rsidP="008703BE">
      <w:pPr>
        <w:widowControl/>
        <w:ind w:left="720" w:hanging="36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16A3AEC5" w14:textId="0551448C" w:rsidR="00475957" w:rsidRPr="00A8643A" w:rsidRDefault="00247EEC" w:rsidP="008703BE">
      <w:pPr>
        <w:pStyle w:val="ListParagraph"/>
        <w:widowControl/>
        <w:numPr>
          <w:ilvl w:val="0"/>
          <w:numId w:val="5"/>
        </w:numPr>
        <w:ind w:left="72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>Titus 3:2-8</w:t>
      </w:r>
    </w:p>
    <w:p w14:paraId="6FED9ACA" w14:textId="77777777" w:rsidR="00475957" w:rsidRPr="00A8643A" w:rsidRDefault="00475957" w:rsidP="008703BE">
      <w:pPr>
        <w:widowControl/>
        <w:ind w:left="720" w:hanging="36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12E62D71" w14:textId="77777777" w:rsidR="00475957" w:rsidRPr="00A8643A" w:rsidRDefault="00475957" w:rsidP="008703BE">
      <w:pPr>
        <w:widowControl/>
        <w:ind w:left="720" w:hanging="36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07482CA" w14:textId="731F6B80" w:rsidR="00475957" w:rsidRPr="00A8643A" w:rsidRDefault="00247EEC" w:rsidP="008703BE">
      <w:pPr>
        <w:pStyle w:val="ListParagraph"/>
        <w:widowControl/>
        <w:numPr>
          <w:ilvl w:val="0"/>
          <w:numId w:val="5"/>
        </w:numPr>
        <w:ind w:left="72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A8643A">
        <w:rPr>
          <w:rFonts w:ascii="CMG Sans" w:eastAsia="Arial" w:hAnsi="CMG Sans" w:cs="Arial"/>
          <w:b/>
          <w:color w:val="000000" w:themeColor="text1"/>
          <w:sz w:val="22"/>
          <w:szCs w:val="22"/>
        </w:rPr>
        <w:t>1 John 3:14-15</w:t>
      </w:r>
      <w:r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</w:p>
    <w:p w14:paraId="4B18129C" w14:textId="77777777" w:rsidR="00475957" w:rsidRPr="00A8643A" w:rsidRDefault="00475957" w:rsidP="0047595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1080"/>
        <w:rPr>
          <w:rFonts w:ascii="CMG Sans" w:eastAsia="Arial" w:hAnsi="CMG Sans" w:cs="Arial"/>
          <w:color w:val="000000" w:themeColor="text1"/>
        </w:rPr>
      </w:pPr>
    </w:p>
    <w:p w14:paraId="03095893" w14:textId="77777777" w:rsidR="00F54699" w:rsidRPr="00A8643A" w:rsidRDefault="00F5469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07C21FD3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trike/>
          <w:color w:val="000000" w:themeColor="text1"/>
        </w:rPr>
      </w:pPr>
    </w:p>
    <w:p w14:paraId="3D4B8D90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trike/>
          <w:color w:val="000000" w:themeColor="text1"/>
        </w:rPr>
      </w:pPr>
    </w:p>
    <w:p w14:paraId="1682A8B8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trike/>
          <w:color w:val="000000" w:themeColor="text1"/>
        </w:rPr>
      </w:pPr>
    </w:p>
    <w:p w14:paraId="2D8F561D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trike/>
          <w:color w:val="000000" w:themeColor="text1"/>
        </w:rPr>
      </w:pPr>
    </w:p>
    <w:p w14:paraId="6EE76402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trike/>
          <w:color w:val="000000" w:themeColor="text1"/>
        </w:rPr>
      </w:pPr>
    </w:p>
    <w:p w14:paraId="2C5E039E" w14:textId="77777777" w:rsidR="0005222A" w:rsidRPr="00A8643A" w:rsidRDefault="000522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trike/>
          <w:color w:val="000000" w:themeColor="text1"/>
        </w:rPr>
      </w:pPr>
    </w:p>
    <w:p w14:paraId="5AB206C4" w14:textId="77777777" w:rsidR="0005222A" w:rsidRPr="00A8643A" w:rsidRDefault="000522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trike/>
          <w:color w:val="000000" w:themeColor="text1"/>
        </w:rPr>
      </w:pPr>
    </w:p>
    <w:p w14:paraId="5FCFF779" w14:textId="77777777" w:rsidR="0005222A" w:rsidRPr="00A8643A" w:rsidRDefault="000522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trike/>
          <w:color w:val="000000" w:themeColor="text1"/>
        </w:rPr>
      </w:pPr>
    </w:p>
    <w:p w14:paraId="1BF37A8B" w14:textId="77777777" w:rsidR="0005222A" w:rsidRPr="00A8643A" w:rsidRDefault="000522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trike/>
          <w:color w:val="000000" w:themeColor="text1"/>
        </w:rPr>
      </w:pPr>
    </w:p>
    <w:p w14:paraId="297EB8F1" w14:textId="77777777" w:rsidR="0005222A" w:rsidRPr="00A8643A" w:rsidRDefault="000522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trike/>
          <w:color w:val="000000" w:themeColor="text1"/>
        </w:rPr>
      </w:pPr>
    </w:p>
    <w:p w14:paraId="27FAA2A0" w14:textId="77777777" w:rsidR="0005222A" w:rsidRPr="00A8643A" w:rsidRDefault="000522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trike/>
          <w:color w:val="000000" w:themeColor="text1"/>
        </w:rPr>
      </w:pPr>
    </w:p>
    <w:p w14:paraId="39D4B393" w14:textId="77777777" w:rsidR="0005222A" w:rsidRPr="00A8643A" w:rsidRDefault="000522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trike/>
          <w:color w:val="000000" w:themeColor="text1"/>
        </w:rPr>
      </w:pPr>
    </w:p>
    <w:p w14:paraId="22F31151" w14:textId="77777777" w:rsidR="0005222A" w:rsidRPr="00A8643A" w:rsidRDefault="000522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trike/>
          <w:color w:val="000000" w:themeColor="text1"/>
        </w:rPr>
      </w:pPr>
    </w:p>
    <w:p w14:paraId="381EF26A" w14:textId="77777777" w:rsidR="0005222A" w:rsidRPr="00A8643A" w:rsidRDefault="000522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trike/>
          <w:color w:val="000000" w:themeColor="text1"/>
        </w:rPr>
      </w:pPr>
    </w:p>
    <w:p w14:paraId="3DF499E3" w14:textId="77777777" w:rsidR="008F6A25" w:rsidRDefault="008F6A25">
      <w:pPr>
        <w:rPr>
          <w:rFonts w:ascii="CMG Sans" w:eastAsia="Arial" w:hAnsi="CMG Sans" w:cs="Arial"/>
          <w:strike/>
          <w:color w:val="000000" w:themeColor="text1"/>
        </w:rPr>
      </w:pPr>
    </w:p>
    <w:p w14:paraId="38851181" w14:textId="77777777" w:rsidR="00AA7693" w:rsidRPr="00A8643A" w:rsidRDefault="00AA7693">
      <w:pPr>
        <w:rPr>
          <w:rFonts w:ascii="CMG Sans" w:eastAsia="Arial" w:hAnsi="CMG Sans" w:cs="Arial"/>
          <w:strike/>
          <w:color w:val="000000" w:themeColor="text1"/>
        </w:rPr>
      </w:pPr>
    </w:p>
    <w:p w14:paraId="6BC0685D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</w:rPr>
      </w:pPr>
    </w:p>
    <w:p w14:paraId="4F709BE4" w14:textId="77777777" w:rsidR="008F6A25" w:rsidRPr="00A8643A" w:rsidRDefault="00C937E1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</w:rPr>
      </w:pPr>
      <w:r w:rsidRPr="00A8643A">
        <w:rPr>
          <w:rFonts w:ascii="CMG Sans" w:eastAsia="Arial" w:hAnsi="CMG Sans" w:cs="Arial"/>
          <w:b/>
          <w:color w:val="000000" w:themeColor="text1"/>
          <w:u w:val="single"/>
        </w:rPr>
        <w:t>NAME</w:t>
      </w:r>
      <w:r w:rsidRPr="00A8643A">
        <w:rPr>
          <w:rFonts w:ascii="CMG Sans" w:eastAsia="Arial" w:hAnsi="CMG Sans" w:cs="Arial"/>
          <w:b/>
          <w:color w:val="000000" w:themeColor="text1"/>
        </w:rPr>
        <w:t xml:space="preserve">                                                                          </w:t>
      </w:r>
      <w:r w:rsidRPr="00A8643A">
        <w:rPr>
          <w:rFonts w:ascii="CMG Sans" w:eastAsia="Arial" w:hAnsi="CMG Sans" w:cs="Arial"/>
          <w:b/>
          <w:color w:val="000000" w:themeColor="text1"/>
          <w:u w:val="single"/>
        </w:rPr>
        <w:t>PRAYER REQUEST</w:t>
      </w:r>
    </w:p>
    <w:p w14:paraId="2E194715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1AC8AE86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1FDBFF82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55E5D3E0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6CFE144F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6A5E1607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36800A26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69121417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7599B0B6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241D27B6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0D8932AF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636A1493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77A443A9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73C498B0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58228029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3E9B9836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722B17FF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7A447D4E" w14:textId="77777777" w:rsidR="008F6A25" w:rsidRPr="00A8643A" w:rsidRDefault="008F6A2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sectPr w:rsidR="008F6A25" w:rsidRPr="00A864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016F" w14:textId="77777777" w:rsidR="00D2497E" w:rsidRDefault="00D2497E">
      <w:r>
        <w:separator/>
      </w:r>
    </w:p>
  </w:endnote>
  <w:endnote w:type="continuationSeparator" w:id="0">
    <w:p w14:paraId="69F60799" w14:textId="77777777" w:rsidR="00D2497E" w:rsidRDefault="00D2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Gotham Book">
    <w:altName w:val="Calibri"/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9B6F" w14:textId="77777777" w:rsidR="008F6A25" w:rsidRDefault="008F6A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C608" w14:textId="101C0EAD" w:rsidR="008F6A25" w:rsidRPr="00A8643A" w:rsidRDefault="00C937E1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A8643A">
      <w:rPr>
        <w:rFonts w:ascii="CMG Sans" w:eastAsia="Arial" w:hAnsi="CMG Sans" w:cs="Arial"/>
        <w:color w:val="000000"/>
        <w:sz w:val="20"/>
        <w:szCs w:val="20"/>
      </w:rPr>
      <w:t xml:space="preserve">Lesson </w:t>
    </w:r>
    <w:r w:rsidR="00A8643A">
      <w:rPr>
        <w:rFonts w:ascii="CMG Sans" w:eastAsia="Arial" w:hAnsi="CMG Sans" w:cs="Arial"/>
        <w:color w:val="000000"/>
        <w:sz w:val="20"/>
        <w:szCs w:val="20"/>
      </w:rPr>
      <w:t>21</w:t>
    </w:r>
    <w:r w:rsidRPr="00A8643A">
      <w:rPr>
        <w:rFonts w:ascii="CMG Sans" w:eastAsia="Arial" w:hAnsi="CMG Sans" w:cs="Arial"/>
        <w:color w:val="000000"/>
        <w:sz w:val="20"/>
        <w:szCs w:val="20"/>
      </w:rPr>
      <w:tab/>
    </w:r>
    <w:r w:rsidRPr="00A8643A">
      <w:rPr>
        <w:rFonts w:ascii="CMG Sans" w:eastAsia="Arial" w:hAnsi="CMG Sans" w:cs="Arial"/>
        <w:color w:val="000000"/>
        <w:sz w:val="20"/>
        <w:szCs w:val="20"/>
      </w:rPr>
      <w:tab/>
    </w:r>
    <w:r w:rsidRPr="00A8643A">
      <w:rPr>
        <w:rFonts w:ascii="CMG Sans" w:eastAsia="Arial" w:hAnsi="CMG Sans" w:cs="Arial"/>
        <w:color w:val="000000"/>
        <w:sz w:val="20"/>
        <w:szCs w:val="20"/>
      </w:rPr>
      <w:tab/>
    </w:r>
    <w:r w:rsidRPr="00A8643A">
      <w:rPr>
        <w:rFonts w:ascii="CMG Sans" w:eastAsia="Arial" w:hAnsi="CMG Sans" w:cs="Arial"/>
        <w:color w:val="000000"/>
        <w:sz w:val="20"/>
        <w:szCs w:val="20"/>
      </w:rPr>
      <w:tab/>
    </w:r>
    <w:r w:rsidRPr="00A8643A">
      <w:rPr>
        <w:rFonts w:ascii="CMG Sans" w:eastAsia="Arial" w:hAnsi="CMG Sans" w:cs="Arial"/>
        <w:color w:val="000000"/>
        <w:sz w:val="20"/>
        <w:szCs w:val="20"/>
      </w:rPr>
      <w:tab/>
    </w:r>
    <w:r w:rsidRPr="00A8643A">
      <w:rPr>
        <w:rFonts w:ascii="CMG Sans" w:eastAsia="Arial" w:hAnsi="CMG Sans" w:cs="Arial"/>
        <w:color w:val="000000"/>
        <w:sz w:val="20"/>
        <w:szCs w:val="20"/>
      </w:rPr>
      <w:tab/>
    </w:r>
    <w:r w:rsidRPr="00A8643A">
      <w:rPr>
        <w:rFonts w:ascii="CMG Sans" w:eastAsia="Arial" w:hAnsi="CMG Sans" w:cs="Arial"/>
        <w:color w:val="000000"/>
        <w:sz w:val="20"/>
        <w:szCs w:val="20"/>
      </w:rPr>
      <w:tab/>
    </w:r>
    <w:r w:rsidRPr="00A8643A">
      <w:rPr>
        <w:rFonts w:ascii="CMG Sans" w:eastAsia="Arial" w:hAnsi="CMG Sans" w:cs="Arial"/>
        <w:color w:val="000000"/>
        <w:sz w:val="20"/>
        <w:szCs w:val="20"/>
      </w:rPr>
      <w:tab/>
    </w:r>
    <w:r w:rsidRPr="00A8643A">
      <w:rPr>
        <w:rFonts w:ascii="CMG Sans" w:eastAsia="Arial" w:hAnsi="CMG Sans" w:cs="Arial"/>
        <w:color w:val="000000"/>
        <w:sz w:val="20"/>
        <w:szCs w:val="20"/>
      </w:rPr>
      <w:tab/>
    </w:r>
    <w:r w:rsidRPr="00A8643A">
      <w:rPr>
        <w:rFonts w:ascii="CMG Sans" w:eastAsia="Arial" w:hAnsi="CMG Sans" w:cs="Arial"/>
        <w:color w:val="000000"/>
        <w:sz w:val="20"/>
        <w:szCs w:val="20"/>
      </w:rPr>
      <w:tab/>
    </w:r>
    <w:r w:rsidRPr="00A8643A">
      <w:rPr>
        <w:rFonts w:ascii="CMG Sans" w:eastAsia="Arial" w:hAnsi="CMG Sans" w:cs="Arial"/>
        <w:color w:val="000000"/>
        <w:sz w:val="20"/>
        <w:szCs w:val="20"/>
      </w:rPr>
      <w:tab/>
    </w:r>
    <w:r w:rsidRPr="00A8643A">
      <w:rPr>
        <w:rFonts w:ascii="CMG Sans" w:eastAsia="Arial" w:hAnsi="CMG Sans" w:cs="Arial"/>
        <w:color w:val="000000"/>
        <w:sz w:val="20"/>
        <w:szCs w:val="20"/>
      </w:rPr>
      <w:tab/>
    </w:r>
    <w:r w:rsidRPr="00A8643A">
      <w:rPr>
        <w:rFonts w:ascii="CMG Sans" w:eastAsia="Arial" w:hAnsi="CMG Sans" w:cs="Arial"/>
        <w:color w:val="000000"/>
        <w:sz w:val="20"/>
        <w:szCs w:val="20"/>
      </w:rPr>
      <w:tab/>
    </w:r>
    <w:r w:rsidRPr="00A8643A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A8643A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A8643A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9162B9" w:rsidRPr="00A8643A">
      <w:rPr>
        <w:rFonts w:ascii="CMG Sans" w:eastAsia="Arial" w:hAnsi="CMG Sans" w:cs="Arial"/>
        <w:noProof/>
        <w:color w:val="000000"/>
        <w:sz w:val="20"/>
        <w:szCs w:val="20"/>
      </w:rPr>
      <w:t>4</w:t>
    </w:r>
    <w:r w:rsidRPr="00A8643A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241C" w14:textId="77777777" w:rsidR="008F6A25" w:rsidRPr="00A8643A" w:rsidRDefault="00C937E1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A8643A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3483" w14:textId="77777777" w:rsidR="00D2497E" w:rsidRDefault="00D2497E">
      <w:r>
        <w:separator/>
      </w:r>
    </w:p>
  </w:footnote>
  <w:footnote w:type="continuationSeparator" w:id="0">
    <w:p w14:paraId="13183F82" w14:textId="77777777" w:rsidR="00D2497E" w:rsidRDefault="00D2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C1C7" w14:textId="77777777" w:rsidR="008F6A25" w:rsidRDefault="008F6A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02CB" w14:textId="77777777" w:rsidR="008F6A25" w:rsidRDefault="008F6A2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7CE8092C" w14:textId="77777777" w:rsidR="008F6A25" w:rsidRDefault="008F6A2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6CB4DEAF" w14:textId="77777777" w:rsidR="008F6A25" w:rsidRPr="00A8643A" w:rsidRDefault="00C937E1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A8643A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A8643A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71CFC998" w14:textId="77777777" w:rsidR="008F6A25" w:rsidRDefault="00C937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38D36A50" wp14:editId="21A2481F">
              <wp:extent cx="6530340" cy="50800"/>
              <wp:effectExtent l="0" t="0" r="0" b="0"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16CBF2C" w14:textId="77777777" w:rsidR="008F6A25" w:rsidRDefault="008F6A2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8D36A50" id="Rectangle 230" o:spid="_x0000_s1027" style="width:514.2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J/jKNd4A&#13;&#10;AAAJAQAADwAAAAAAAAAAAAAAAABlBAAAZHJzL2Rvd25yZXYueG1sUEsFBgAAAAAEAAQA8wAAAHAF&#13;&#10;AAAAAA==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516CBF2C" w14:textId="77777777" w:rsidR="008F6A25" w:rsidRDefault="008F6A25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4B87" w14:textId="77777777" w:rsidR="008F6A25" w:rsidRDefault="008F6A2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79FF2CB1" w14:textId="77777777" w:rsidR="008F6A25" w:rsidRDefault="008F6A2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4D627A69" w14:textId="77777777" w:rsidR="008F6A25" w:rsidRPr="00A8643A" w:rsidRDefault="00C937E1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A8643A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A8643A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55FEEE94" w14:textId="77777777" w:rsidR="008F6A25" w:rsidRDefault="00C937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0B6C42B2" wp14:editId="534761A2">
              <wp:extent cx="6530340" cy="50800"/>
              <wp:effectExtent l="0" t="0" r="0" b="0"/>
              <wp:docPr id="232" name="Rectangl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B1A0354" w14:textId="77777777" w:rsidR="008F6A25" w:rsidRDefault="008F6A2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B6C42B2" id="Rectangle 232" o:spid="_x0000_s1028" style="width:514.2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0B1A0354" w14:textId="77777777" w:rsidR="008F6A25" w:rsidRDefault="008F6A25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258"/>
    <w:multiLevelType w:val="multilevel"/>
    <w:tmpl w:val="FB00E9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578F7"/>
    <w:multiLevelType w:val="multilevel"/>
    <w:tmpl w:val="C67063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25B3E6E"/>
    <w:multiLevelType w:val="multilevel"/>
    <w:tmpl w:val="9594D4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744979"/>
    <w:multiLevelType w:val="hybridMultilevel"/>
    <w:tmpl w:val="B9E41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D078C2"/>
    <w:multiLevelType w:val="multilevel"/>
    <w:tmpl w:val="E1BC6E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101536375">
    <w:abstractNumId w:val="1"/>
  </w:num>
  <w:num w:numId="2" w16cid:durableId="1397900548">
    <w:abstractNumId w:val="0"/>
  </w:num>
  <w:num w:numId="3" w16cid:durableId="666788930">
    <w:abstractNumId w:val="2"/>
  </w:num>
  <w:num w:numId="4" w16cid:durableId="1664309580">
    <w:abstractNumId w:val="4"/>
  </w:num>
  <w:num w:numId="5" w16cid:durableId="853962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25"/>
    <w:rsid w:val="0005222A"/>
    <w:rsid w:val="000D19C6"/>
    <w:rsid w:val="00125EA5"/>
    <w:rsid w:val="00247EEC"/>
    <w:rsid w:val="00331181"/>
    <w:rsid w:val="0039506D"/>
    <w:rsid w:val="003975DA"/>
    <w:rsid w:val="003B24BB"/>
    <w:rsid w:val="00421E25"/>
    <w:rsid w:val="00444FE0"/>
    <w:rsid w:val="004504FD"/>
    <w:rsid w:val="00475957"/>
    <w:rsid w:val="00476FDB"/>
    <w:rsid w:val="00481DFA"/>
    <w:rsid w:val="004D4C0D"/>
    <w:rsid w:val="00516019"/>
    <w:rsid w:val="005D43BD"/>
    <w:rsid w:val="006533C0"/>
    <w:rsid w:val="008703BE"/>
    <w:rsid w:val="008C2832"/>
    <w:rsid w:val="008E0F50"/>
    <w:rsid w:val="008F6A25"/>
    <w:rsid w:val="009162B9"/>
    <w:rsid w:val="00946428"/>
    <w:rsid w:val="00A8643A"/>
    <w:rsid w:val="00AA7693"/>
    <w:rsid w:val="00AC2086"/>
    <w:rsid w:val="00BC3D73"/>
    <w:rsid w:val="00C55D67"/>
    <w:rsid w:val="00C937E1"/>
    <w:rsid w:val="00C94084"/>
    <w:rsid w:val="00CF5997"/>
    <w:rsid w:val="00D10D0A"/>
    <w:rsid w:val="00D2497E"/>
    <w:rsid w:val="00E84791"/>
    <w:rsid w:val="00F54699"/>
    <w:rsid w:val="00FA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59F32"/>
  <w15:docId w15:val="{1A91C16B-AD2F-2B46-9676-EDF7A8DC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converted-space">
    <w:name w:val="apple-converted-space"/>
    <w:basedOn w:val="DefaultParagraphFont"/>
    <w:rsid w:val="00F54699"/>
  </w:style>
  <w:style w:type="paragraph" w:styleId="ListParagraph">
    <w:name w:val="List Paragraph"/>
    <w:basedOn w:val="Normal"/>
    <w:uiPriority w:val="34"/>
    <w:qFormat/>
    <w:rsid w:val="00475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gmO6G1dUNPERQwtpUdALlzfVrQ==">CgMxLjA4AHIhMUhHQ251TFJnZng4ZDgzWjRkR2NtbFZmM3VxaWQzdU9t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9</cp:revision>
  <dcterms:created xsi:type="dcterms:W3CDTF">2023-07-03T18:55:00Z</dcterms:created>
  <dcterms:modified xsi:type="dcterms:W3CDTF">2023-08-28T00:47:00Z</dcterms:modified>
</cp:coreProperties>
</file>