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2D4C21" w14:textId="77777777" w:rsidR="00187D13" w:rsidRDefault="00187D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5FCE667A" w14:textId="7288E082" w:rsidR="00187D13" w:rsidRDefault="00820B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0819D969" wp14:editId="62B6401F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E4405" w14:textId="77777777" w:rsidR="00187D13" w:rsidRDefault="00187D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4BC4244B" w14:textId="77777777" w:rsidR="00187D13" w:rsidRDefault="000000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7D9C3C54" wp14:editId="6DC35EF8">
                <wp:extent cx="6530340" cy="50800"/>
                <wp:effectExtent l="0" t="0" r="0" b="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93AFE" w14:textId="77777777" w:rsidR="00187D13" w:rsidRDefault="00187D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C3C54" id="Rectangle 231" o:spid="_x0000_s1026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F793AFE" w14:textId="77777777" w:rsidR="00187D13" w:rsidRDefault="00187D13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EB13F17" w14:textId="77777777" w:rsidR="00187D13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30CE3A23" w14:textId="77777777" w:rsidR="00187D13" w:rsidRPr="005769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576946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15    </w:t>
      </w:r>
    </w:p>
    <w:p w14:paraId="72990FF4" w14:textId="77777777" w:rsidR="00187D13" w:rsidRPr="00576946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7505E92A" w14:textId="77777777" w:rsidR="00187D13" w:rsidRPr="0057694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</w:rPr>
      </w:pPr>
      <w:r w:rsidRPr="00576946">
        <w:rPr>
          <w:rFonts w:ascii="CMG Sans" w:eastAsia="Arial" w:hAnsi="CMG Sans" w:cs="Arial"/>
          <w:b/>
          <w:color w:val="000000" w:themeColor="text1"/>
          <w:sz w:val="28"/>
          <w:szCs w:val="28"/>
        </w:rPr>
        <w:t>2 Peter 3:10-18</w:t>
      </w:r>
    </w:p>
    <w:p w14:paraId="7ECEF54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64A3A856" w14:textId="381E4490" w:rsidR="00187D13" w:rsidRPr="00FE4FD1" w:rsidRDefault="00000000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>did you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live and pray 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with renewed conviction 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>this week as you reflected on</w:t>
      </w:r>
      <w:r w:rsidR="006B3942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the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patience and trustworthiness of God from </w:t>
      </w:r>
      <w:r w:rsidR="002B6944" w:rsidRP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2 Peter 3:1-9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</w:p>
    <w:p w14:paraId="757DD078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8EAAE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453EDBA6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77D3B96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A639986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A056DB8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572A31E" w14:textId="6EE769DF" w:rsidR="00187D13" w:rsidRPr="00FE4FD1" w:rsidRDefault="00000000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</w:t>
      </w:r>
      <w:r w:rsid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hAnsi="CMG Sans"/>
          <w:b/>
          <w:color w:val="000000" w:themeColor="text1"/>
          <w:sz w:val="22"/>
          <w:szCs w:val="22"/>
        </w:rPr>
        <w:t xml:space="preserve">2 Peter 3:10-18 </w:t>
      </w:r>
      <w:r w:rsidRPr="00FE4FD1">
        <w:rPr>
          <w:rFonts w:ascii="CMG Sans" w:hAnsi="CMG Sans"/>
          <w:color w:val="000000" w:themeColor="text1"/>
          <w:sz w:val="22"/>
          <w:szCs w:val="22"/>
        </w:rPr>
        <w:t xml:space="preserve">reminds us of the </w:t>
      </w:r>
      <w:r w:rsidR="002B6944" w:rsidRPr="00FE4FD1">
        <w:rPr>
          <w:rFonts w:ascii="CMG Sans" w:hAnsi="CMG Sans"/>
          <w:color w:val="000000" w:themeColor="text1"/>
          <w:sz w:val="22"/>
          <w:szCs w:val="22"/>
        </w:rPr>
        <w:t xml:space="preserve">transitory </w:t>
      </w:r>
      <w:r w:rsidRPr="00FE4FD1">
        <w:rPr>
          <w:rFonts w:ascii="CMG Sans" w:hAnsi="CMG Sans"/>
          <w:color w:val="000000" w:themeColor="text1"/>
          <w:sz w:val="22"/>
          <w:szCs w:val="22"/>
        </w:rPr>
        <w:t>nature of the current heavens and earth. Pray and ask God to grow you in grace and knowledge of the Lord as you read th</w:t>
      </w:r>
      <w:r w:rsidR="002B6944" w:rsidRPr="00FE4FD1">
        <w:rPr>
          <w:rFonts w:ascii="CMG Sans" w:hAnsi="CMG Sans"/>
          <w:color w:val="000000" w:themeColor="text1"/>
          <w:sz w:val="22"/>
          <w:szCs w:val="22"/>
        </w:rPr>
        <w:t>is</w:t>
      </w:r>
      <w:r w:rsidRPr="00FE4FD1">
        <w:rPr>
          <w:rFonts w:ascii="CMG Sans" w:hAnsi="CMG Sans"/>
          <w:color w:val="000000" w:themeColor="text1"/>
          <w:sz w:val="22"/>
          <w:szCs w:val="22"/>
        </w:rPr>
        <w:t xml:space="preserve"> passage. </w:t>
      </w:r>
      <w:r w:rsidR="002B6944" w:rsidRPr="00FE4FD1">
        <w:rPr>
          <w:rFonts w:ascii="CMG Sans" w:hAnsi="CMG Sans"/>
          <w:color w:val="000000" w:themeColor="text1"/>
          <w:sz w:val="22"/>
          <w:szCs w:val="22"/>
        </w:rPr>
        <w:t xml:space="preserve">What pierces your heart in the closing of Peter’s final letter – his last recorded words to shepherd the churches? </w:t>
      </w:r>
    </w:p>
    <w:p w14:paraId="09E88A32" w14:textId="77777777" w:rsidR="00187D13" w:rsidRPr="00FE4FD1" w:rsidRDefault="00187D1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0A60E7" w14:textId="77777777" w:rsidR="00187D13" w:rsidRPr="00FE4FD1" w:rsidRDefault="00187D1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34555C" w14:textId="77777777" w:rsidR="00187D13" w:rsidRPr="00FE4FD1" w:rsidRDefault="00187D13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BB834A" w14:textId="77777777" w:rsidR="00187D13" w:rsidRPr="00FE4FD1" w:rsidRDefault="00187D1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CA871B1" w14:textId="77777777" w:rsidR="00187D13" w:rsidRPr="00FE4FD1" w:rsidRDefault="00187D1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1E7BE7" w14:textId="77777777" w:rsidR="00187D13" w:rsidRPr="00FE4FD1" w:rsidRDefault="00187D1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574E99" w14:textId="34D4DB61" w:rsidR="00187D13" w:rsidRPr="00FE4FD1" w:rsidRDefault="00000000" w:rsidP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 </w:t>
      </w:r>
      <w:r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Describe the characteristics of the promised Day of the Lord outlined in </w:t>
      </w:r>
      <w:r w:rsidR="002B6944" w:rsidRPr="00FE4FD1">
        <w:rPr>
          <w:rFonts w:ascii="CMG Sans" w:hAnsi="CMG Sans" w:cs="Arial"/>
          <w:b/>
          <w:color w:val="000000" w:themeColor="text1"/>
          <w:sz w:val="22"/>
          <w:szCs w:val="22"/>
        </w:rPr>
        <w:t>V</w:t>
      </w:r>
      <w:r w:rsidRPr="00FE4FD1">
        <w:rPr>
          <w:rFonts w:ascii="CMG Sans" w:hAnsi="CMG Sans" w:cs="Arial"/>
          <w:b/>
          <w:color w:val="000000" w:themeColor="text1"/>
          <w:sz w:val="22"/>
          <w:szCs w:val="22"/>
        </w:rPr>
        <w:t>10</w:t>
      </w:r>
      <w:r w:rsidR="002B6944" w:rsidRPr="00FE4FD1">
        <w:rPr>
          <w:rFonts w:ascii="CMG Sans" w:hAnsi="CMG Sans" w:cs="Arial"/>
          <w:bCs/>
          <w:color w:val="000000" w:themeColor="text1"/>
          <w:sz w:val="22"/>
          <w:szCs w:val="22"/>
        </w:rPr>
        <w:t>,</w:t>
      </w:r>
      <w:r w:rsidR="002B6944" w:rsidRPr="00FE4FD1">
        <w:rPr>
          <w:rFonts w:ascii="CMG Sans" w:hAnsi="CMG Sans" w:cs="Arial"/>
          <w:b/>
          <w:color w:val="000000" w:themeColor="text1"/>
          <w:sz w:val="22"/>
          <w:szCs w:val="22"/>
        </w:rPr>
        <w:t xml:space="preserve"> 12b</w:t>
      </w:r>
      <w:r w:rsidRPr="00FE4FD1">
        <w:rPr>
          <w:rFonts w:ascii="CMG Sans" w:hAnsi="CMG Sans" w:cs="Arial"/>
          <w:bCs/>
          <w:color w:val="000000" w:themeColor="text1"/>
          <w:sz w:val="22"/>
          <w:szCs w:val="22"/>
        </w:rPr>
        <w:t>.</w:t>
      </w:r>
      <w:r w:rsidRPr="00FE4FD1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="002B6944"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Note the imagery of this day from </w:t>
      </w:r>
      <w:r w:rsidR="002B6944" w:rsidRPr="00FE4FD1">
        <w:rPr>
          <w:rFonts w:ascii="CMG Sans" w:hAnsi="CMG Sans" w:cs="Arial"/>
          <w:b/>
          <w:bCs/>
          <w:color w:val="000000" w:themeColor="text1"/>
          <w:sz w:val="22"/>
          <w:szCs w:val="22"/>
        </w:rPr>
        <w:t>Isaiah 34:4</w:t>
      </w:r>
      <w:r w:rsidR="002B6944" w:rsidRPr="00FE4FD1">
        <w:rPr>
          <w:rFonts w:ascii="CMG Sans" w:hAnsi="CMG Sans" w:cs="Arial"/>
          <w:color w:val="000000" w:themeColor="text1"/>
          <w:sz w:val="22"/>
          <w:szCs w:val="22"/>
        </w:rPr>
        <w:t>.</w:t>
      </w:r>
      <w:r w:rsidR="002B6944" w:rsidRPr="00FE4FD1">
        <w:rPr>
          <w:rFonts w:ascii="CMG Sans" w:hAnsi="CMG Sans" w:cs="Arial"/>
          <w:b/>
          <w:bCs/>
          <w:color w:val="000000" w:themeColor="text1"/>
          <w:sz w:val="22"/>
          <w:szCs w:val="22"/>
        </w:rPr>
        <w:t xml:space="preserve"> </w:t>
      </w:r>
    </w:p>
    <w:p w14:paraId="336F3540" w14:textId="77777777" w:rsidR="00187D13" w:rsidRPr="00FE4FD1" w:rsidRDefault="00187D1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C5AA0C8" w14:textId="77777777" w:rsidR="00187D13" w:rsidRPr="00FE4FD1" w:rsidRDefault="00187D1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D6EBE7" w14:textId="77777777" w:rsidR="00187D13" w:rsidRPr="00FE4FD1" w:rsidRDefault="00187D13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F24CF3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2D4F37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64C493" w14:textId="77777777" w:rsidR="002B6944" w:rsidRPr="00FE4FD1" w:rsidRDefault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449E3C" w14:textId="000EFCAC" w:rsidR="00187D13" w:rsidRPr="00FE4FD1" w:rsidRDefault="00000000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Pr="00FE4FD1">
        <w:rPr>
          <w:rFonts w:ascii="CMG Sans" w:hAnsi="CMG Sans"/>
          <w:color w:val="000000" w:themeColor="text1"/>
          <w:sz w:val="22"/>
          <w:szCs w:val="22"/>
        </w:rPr>
        <w:t xml:space="preserve">What pertinent question does Peter ask in </w:t>
      </w:r>
      <w:r w:rsidR="002B6944" w:rsidRPr="00FE4FD1">
        <w:rPr>
          <w:rFonts w:ascii="CMG Sans" w:hAnsi="CMG Sans"/>
          <w:b/>
          <w:color w:val="000000" w:themeColor="text1"/>
          <w:sz w:val="22"/>
          <w:szCs w:val="22"/>
        </w:rPr>
        <w:t>V</w:t>
      </w:r>
      <w:r w:rsidRPr="00FE4FD1">
        <w:rPr>
          <w:rFonts w:ascii="CMG Sans" w:hAnsi="CMG Sans"/>
          <w:b/>
          <w:color w:val="000000" w:themeColor="text1"/>
          <w:sz w:val="22"/>
          <w:szCs w:val="22"/>
        </w:rPr>
        <w:t>11</w:t>
      </w:r>
      <w:r w:rsidR="002B6944" w:rsidRPr="00FE4FD1">
        <w:rPr>
          <w:rFonts w:ascii="CMG Sans" w:hAnsi="CMG Sans"/>
          <w:b/>
          <w:color w:val="000000" w:themeColor="text1"/>
          <w:sz w:val="22"/>
          <w:szCs w:val="22"/>
        </w:rPr>
        <w:t>-12a</w:t>
      </w:r>
      <w:r w:rsidRPr="00FE4FD1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hAnsi="CMG Sans"/>
          <w:color w:val="000000" w:themeColor="text1"/>
          <w:sz w:val="22"/>
          <w:szCs w:val="22"/>
        </w:rPr>
        <w:t>and what does he argue the response should be?</w:t>
      </w:r>
    </w:p>
    <w:p w14:paraId="367758E9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9AB8E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B3B8EE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ECA3B7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58C04A" w14:textId="77777777" w:rsidR="00187D13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51F559D" w14:textId="77777777" w:rsidR="00FE4FD1" w:rsidRPr="00FE4FD1" w:rsidRDefault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AD5B239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22F84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F9C28F1" w14:textId="07DD5976" w:rsidR="00187D13" w:rsidRPr="00FE4FD1" w:rsidRDefault="002B6944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63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 </w:t>
      </w:r>
      <w:r w:rsidRPr="00FE4FD1">
        <w:rPr>
          <w:rFonts w:ascii="CMG Sans" w:hAnsi="CMG Sans"/>
          <w:color w:val="000000" w:themeColor="text1"/>
          <w:sz w:val="22"/>
          <w:szCs w:val="22"/>
        </w:rPr>
        <w:t>Read the following passages and comment on how you can fulfill Peter’s instruction as you await the Day of the Lord</w:t>
      </w:r>
      <w:r w:rsidR="006B3942">
        <w:rPr>
          <w:rFonts w:ascii="CMG Sans" w:hAnsi="CMG Sans"/>
          <w:color w:val="000000" w:themeColor="text1"/>
          <w:sz w:val="22"/>
          <w:szCs w:val="22"/>
        </w:rPr>
        <w:t>.</w:t>
      </w:r>
      <w:r w:rsidRPr="00FE4FD1">
        <w:rPr>
          <w:rFonts w:ascii="CMG Sans" w:hAnsi="CMG Sans"/>
          <w:color w:val="000000" w:themeColor="text1"/>
          <w:sz w:val="22"/>
          <w:szCs w:val="22"/>
        </w:rPr>
        <w:t xml:space="preserve">   </w:t>
      </w:r>
    </w:p>
    <w:p w14:paraId="64DB7B4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314D81D" w14:textId="51E34A10" w:rsidR="00187D13" w:rsidRPr="00FE4FD1" w:rsidRDefault="002B6944" w:rsidP="00FE4F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18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Matthew 24:42,</w:t>
      </w:r>
      <w:r w:rsid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44</w:t>
      </w:r>
    </w:p>
    <w:p w14:paraId="17158E13" w14:textId="77777777" w:rsidR="002B6944" w:rsidRPr="00FE4FD1" w:rsidRDefault="002B6944" w:rsidP="00FE4FD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18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21149A83" w14:textId="1B35187E" w:rsidR="002B6944" w:rsidRPr="00FE4FD1" w:rsidRDefault="002B6944" w:rsidP="00FE4F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18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Thessalonians 5:6, 8, 11</w:t>
      </w:r>
    </w:p>
    <w:p w14:paraId="3E5F25F7" w14:textId="77777777" w:rsidR="002B6944" w:rsidRPr="00FE4FD1" w:rsidRDefault="002B6944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18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</w:p>
    <w:p w14:paraId="44039D67" w14:textId="06FA1835" w:rsidR="00187D13" w:rsidRPr="00FE4FD1" w:rsidRDefault="002B6944" w:rsidP="00FE4F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18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Titus 2:11-14</w:t>
      </w:r>
    </w:p>
    <w:p w14:paraId="59BA460B" w14:textId="77777777" w:rsidR="00187D13" w:rsidRPr="00FE4FD1" w:rsidRDefault="00187D13" w:rsidP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1DF4BA" w14:textId="77777777" w:rsidR="00187D13" w:rsidRPr="00FE4FD1" w:rsidRDefault="00187D13" w:rsidP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427084" w14:textId="4CD96E87" w:rsidR="00187D13" w:rsidRPr="00FE4FD1" w:rsidRDefault="002B6944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</w:t>
      </w:r>
      <w:r w:rsidR="00FE4FD1">
        <w:rPr>
          <w:rFonts w:ascii="CMG Sans" w:eastAsia="Arial" w:hAnsi="CMG Sans" w:cs="Arial"/>
          <w:color w:val="000000" w:themeColor="text1"/>
          <w:sz w:val="22"/>
          <w:szCs w:val="22"/>
        </w:rPr>
        <w:t>a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 w:rsidR="00FE4FD1">
        <w:rPr>
          <w:rFonts w:ascii="CMG Sans" w:hAnsi="CMG Sans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As followers of Christ, what does the day of the Lord’s return mean for us according to </w:t>
      </w:r>
      <w:r w:rsidR="006B3942">
        <w:rPr>
          <w:rFonts w:ascii="CMG Sans" w:eastAsia="Arial" w:hAnsi="CMG Sans" w:cs="Arial"/>
          <w:b/>
          <w:color w:val="000000" w:themeColor="text1"/>
          <w:sz w:val="22"/>
          <w:szCs w:val="22"/>
        </w:rPr>
        <w:t>2 Peter 3:13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71E355D6" w14:textId="77777777" w:rsidR="00187D13" w:rsidRPr="00FE4FD1" w:rsidRDefault="00000000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3960E36F" w14:textId="77777777" w:rsidR="00187D13" w:rsidRPr="00FE4FD1" w:rsidRDefault="00000000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5501FA5B" w14:textId="77777777" w:rsidR="00187D13" w:rsidRPr="00FE4FD1" w:rsidRDefault="00000000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47EE5784" w14:textId="77777777" w:rsidR="00187D13" w:rsidRDefault="00000000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3415094D" w14:textId="77777777" w:rsidR="00FE4FD1" w:rsidRPr="00FE4FD1" w:rsidRDefault="00FE4FD1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A0305B" w14:textId="77777777" w:rsidR="00187D13" w:rsidRPr="00FE4FD1" w:rsidRDefault="00000000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256BDEE3" w14:textId="77777777" w:rsidR="00187D13" w:rsidRPr="00FE4FD1" w:rsidRDefault="00000000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36527D69" w14:textId="52CDB60A" w:rsidR="00187D13" w:rsidRPr="00FE4FD1" w:rsidRDefault="00FE4FD1" w:rsidP="00FE4FD1">
      <w:pPr>
        <w:tabs>
          <w:tab w:val="left" w:pos="720"/>
        </w:tabs>
        <w:ind w:left="360" w:hanging="90"/>
        <w:rPr>
          <w:rFonts w:ascii="CMG Sans" w:eastAsia="Arial" w:hAnsi="CMG Sans" w:cs="Arial"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color w:val="000000" w:themeColor="text1"/>
          <w:sz w:val="22"/>
          <w:szCs w:val="22"/>
        </w:rPr>
        <w:t>b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  <w:r>
        <w:rPr>
          <w:rFonts w:ascii="CMG Sans" w:hAnsi="CMG Sans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>Tell us what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excites </w:t>
      </w:r>
      <w:r w:rsidR="002B6944"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or what troubles you </w:t>
      </w: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>about the return of the Lord.</w:t>
      </w:r>
    </w:p>
    <w:p w14:paraId="15A201E9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203EE78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2DC4D3" w14:textId="77777777" w:rsidR="00187D13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6A5542A" w14:textId="77777777" w:rsidR="00FE4FD1" w:rsidRDefault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56AE1A" w14:textId="77777777" w:rsidR="00FE4FD1" w:rsidRPr="00FE4FD1" w:rsidRDefault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1E4BDF3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57F150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BD1625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B6094F" w14:textId="6B05B88B" w:rsidR="00187D13" w:rsidRPr="00FE4FD1" w:rsidRDefault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 </w:t>
      </w:r>
      <w:r w:rsidRPr="00FE4FD1">
        <w:rPr>
          <w:rFonts w:ascii="CMG Sans" w:hAnsi="CMG Sans"/>
          <w:color w:val="000000" w:themeColor="text1"/>
          <w:sz w:val="22"/>
          <w:szCs w:val="22"/>
        </w:rPr>
        <w:t xml:space="preserve">How are believers to be found based on </w:t>
      </w:r>
      <w:r w:rsidRPr="00FE4FD1">
        <w:rPr>
          <w:rFonts w:ascii="CMG Sans" w:hAnsi="CMG Sans"/>
          <w:b/>
          <w:color w:val="000000" w:themeColor="text1"/>
          <w:sz w:val="22"/>
          <w:szCs w:val="22"/>
        </w:rPr>
        <w:t>V14</w:t>
      </w:r>
      <w:r w:rsidRPr="00FE4FD1">
        <w:rPr>
          <w:rFonts w:ascii="CMG Sans" w:hAnsi="CMG Sans"/>
          <w:bCs/>
          <w:color w:val="000000" w:themeColor="text1"/>
          <w:sz w:val="22"/>
          <w:szCs w:val="22"/>
        </w:rPr>
        <w:t>?</w:t>
      </w:r>
      <w:r w:rsidRPr="00FE4FD1">
        <w:rPr>
          <w:rFonts w:ascii="CMG Sans" w:hAnsi="CMG Sans"/>
          <w:b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hAnsi="CMG Sans"/>
          <w:color w:val="000000" w:themeColor="text1"/>
          <w:sz w:val="22"/>
          <w:szCs w:val="22"/>
        </w:rPr>
        <w:t>What changes would you need to make in your life? What pet sins would you have to relinquish?</w:t>
      </w:r>
    </w:p>
    <w:p w14:paraId="048FD88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2A72489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3198D3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DD72029" w14:textId="77777777" w:rsidR="002B6944" w:rsidRPr="00FE4FD1" w:rsidRDefault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C0B690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A2878F8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B5A6F3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CD27E7D" w14:textId="4CED5F39" w:rsidR="00187D13" w:rsidRPr="00FE4FD1" w:rsidRDefault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7.  </w:t>
      </w:r>
      <w:r w:rsidRPr="00FE4FD1">
        <w:rPr>
          <w:rFonts w:ascii="CMG Sans" w:hAnsi="CMG Sans"/>
          <w:bCs/>
          <w:color w:val="000000" w:themeColor="text1"/>
          <w:sz w:val="22"/>
          <w:szCs w:val="22"/>
        </w:rPr>
        <w:t xml:space="preserve">Peter </w:t>
      </w:r>
      <w:r w:rsidRPr="00FE4FD1">
        <w:rPr>
          <w:rFonts w:ascii="CMG Sans" w:hAnsi="CMG Sans"/>
          <w:color w:val="000000" w:themeColor="text1"/>
          <w:sz w:val="22"/>
          <w:szCs w:val="22"/>
        </w:rPr>
        <w:t xml:space="preserve">reminds </w:t>
      </w:r>
      <w:proofErr w:type="gramStart"/>
      <w:r w:rsidRPr="00FE4FD1">
        <w:rPr>
          <w:rFonts w:ascii="CMG Sans" w:hAnsi="CMG Sans"/>
          <w:color w:val="000000" w:themeColor="text1"/>
          <w:sz w:val="22"/>
          <w:szCs w:val="22"/>
        </w:rPr>
        <w:t>us</w:t>
      </w:r>
      <w:proofErr w:type="gramEnd"/>
      <w:r w:rsidRPr="00FE4FD1">
        <w:rPr>
          <w:rFonts w:ascii="CMG Sans" w:hAnsi="CMG Sans"/>
          <w:color w:val="000000" w:themeColor="text1"/>
          <w:sz w:val="22"/>
          <w:szCs w:val="22"/>
        </w:rPr>
        <w:t xml:space="preserve"> there’s a blessing to be had both in His coming and in His patient waiting. From </w:t>
      </w:r>
      <w:r w:rsidRPr="008E73E9">
        <w:rPr>
          <w:rFonts w:ascii="CMG Sans" w:hAnsi="CMG Sans"/>
          <w:b/>
          <w:bCs/>
          <w:color w:val="000000" w:themeColor="text1"/>
          <w:sz w:val="22"/>
          <w:szCs w:val="22"/>
        </w:rPr>
        <w:t>V15</w:t>
      </w:r>
      <w:r w:rsidRPr="00FE4FD1">
        <w:rPr>
          <w:rFonts w:ascii="CMG Sans" w:hAnsi="CMG Sans"/>
          <w:color w:val="000000" w:themeColor="text1"/>
          <w:sz w:val="22"/>
          <w:szCs w:val="22"/>
        </w:rPr>
        <w:t>, what is the meaning of His patience? Explain whether your own heart is more inclined to pray for His speedy return or to extend His patience a while longer</w:t>
      </w:r>
      <w:r w:rsidR="006B3942">
        <w:rPr>
          <w:rFonts w:ascii="CMG Sans" w:hAnsi="CMG Sans"/>
          <w:color w:val="000000" w:themeColor="text1"/>
          <w:sz w:val="22"/>
          <w:szCs w:val="22"/>
        </w:rPr>
        <w:t>.</w:t>
      </w:r>
    </w:p>
    <w:p w14:paraId="024B3C75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1B5B0D1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0F11711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2B2B5785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/>
          <w:color w:val="000000" w:themeColor="text1"/>
          <w:sz w:val="22"/>
          <w:szCs w:val="22"/>
        </w:rPr>
      </w:pPr>
    </w:p>
    <w:p w14:paraId="65B242AE" w14:textId="77777777" w:rsidR="002B6944" w:rsidRPr="00FE4FD1" w:rsidRDefault="002B6944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7626D4CF" w14:textId="77777777" w:rsidR="002B6944" w:rsidRPr="00FE4FD1" w:rsidRDefault="002B6944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19F8E9CA" w14:textId="77777777" w:rsidR="002B6944" w:rsidRDefault="002B6944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79AA0796" w14:textId="77777777" w:rsidR="00FE4FD1" w:rsidRPr="00FE4FD1" w:rsidRDefault="00FE4FD1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5A0532FB" w14:textId="77777777" w:rsidR="002B6944" w:rsidRPr="00FE4FD1" w:rsidRDefault="002B6944">
      <w:pPr>
        <w:tabs>
          <w:tab w:val="left" w:pos="720"/>
        </w:tabs>
        <w:rPr>
          <w:rFonts w:ascii="CMG Sans" w:hAnsi="CMG Sans"/>
          <w:color w:val="000000" w:themeColor="text1"/>
          <w:sz w:val="22"/>
          <w:szCs w:val="22"/>
        </w:rPr>
      </w:pPr>
    </w:p>
    <w:p w14:paraId="1BE60125" w14:textId="225C77E1" w:rsidR="00187D13" w:rsidRPr="00FE4FD1" w:rsidRDefault="002B6944" w:rsidP="00FE4FD1">
      <w:pPr>
        <w:tabs>
          <w:tab w:val="left" w:pos="720"/>
        </w:tabs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FE4FD1">
        <w:rPr>
          <w:rFonts w:ascii="CMG Sans" w:hAnsi="CMG Sans" w:cs="Arial"/>
          <w:bCs/>
          <w:color w:val="000000" w:themeColor="text1"/>
          <w:sz w:val="22"/>
          <w:szCs w:val="22"/>
        </w:rPr>
        <w:t xml:space="preserve">8. </w:t>
      </w:r>
      <w:r w:rsidR="00FE4FD1">
        <w:rPr>
          <w:rFonts w:ascii="CMG Sans" w:hAnsi="CMG Sans" w:cs="Arial"/>
          <w:bCs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hAnsi="CMG Sans" w:cs="Arial"/>
          <w:bCs/>
          <w:color w:val="000000" w:themeColor="text1"/>
          <w:sz w:val="22"/>
          <w:szCs w:val="22"/>
        </w:rPr>
        <w:t xml:space="preserve">According to </w:t>
      </w:r>
      <w:r w:rsidRPr="006B3942">
        <w:rPr>
          <w:rFonts w:ascii="CMG Sans" w:hAnsi="CMG Sans" w:cs="Arial"/>
          <w:b/>
          <w:color w:val="000000" w:themeColor="text1"/>
          <w:sz w:val="22"/>
          <w:szCs w:val="22"/>
        </w:rPr>
        <w:t>V16</w:t>
      </w:r>
      <w:r w:rsidRPr="00FE4FD1">
        <w:rPr>
          <w:rFonts w:ascii="CMG Sans" w:hAnsi="CMG Sans" w:cs="Arial"/>
          <w:bCs/>
          <w:color w:val="000000" w:themeColor="text1"/>
          <w:sz w:val="22"/>
          <w:szCs w:val="22"/>
        </w:rPr>
        <w:t>, what is one of the challenges facing the early church? How do you guard</w:t>
      </w:r>
      <w:r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  <w:r w:rsidR="00FE4FD1">
        <w:rPr>
          <w:rFonts w:ascii="CMG Sans" w:hAnsi="CMG Sans" w:cs="Arial"/>
          <w:color w:val="000000" w:themeColor="text1"/>
          <w:sz w:val="22"/>
          <w:szCs w:val="22"/>
        </w:rPr>
        <w:t>against</w:t>
      </w:r>
      <w:r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 the distortion of Scripture and ensure that you are engaging in reliable Bible study?</w:t>
      </w:r>
    </w:p>
    <w:p w14:paraId="61C6A043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1BFF108B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232A750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2ED90AF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5785F1F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48A00A23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hAnsi="CMG Sans" w:cs="Arial"/>
          <w:color w:val="000000" w:themeColor="text1"/>
          <w:sz w:val="22"/>
          <w:szCs w:val="22"/>
        </w:rPr>
      </w:pPr>
    </w:p>
    <w:p w14:paraId="3EB1BB27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4365AA39" w14:textId="2F649928" w:rsidR="00187D13" w:rsidRPr="00FE4FD1" w:rsidRDefault="002B6944" w:rsidP="00FE4FD1">
      <w:pPr>
        <w:tabs>
          <w:tab w:val="left" w:pos="720"/>
        </w:tabs>
        <w:ind w:left="270" w:hanging="270"/>
        <w:rPr>
          <w:rFonts w:ascii="CMG Sans" w:hAnsi="CMG Sans" w:cs="Arial"/>
          <w:color w:val="000000" w:themeColor="text1"/>
          <w:sz w:val="22"/>
          <w:szCs w:val="22"/>
        </w:rPr>
      </w:pPr>
      <w:r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9. Peter concludes his final letter in </w:t>
      </w:r>
      <w:r w:rsidRPr="00FE4FD1">
        <w:rPr>
          <w:rFonts w:ascii="CMG Sans" w:hAnsi="CMG Sans" w:cs="Arial"/>
          <w:b/>
          <w:color w:val="000000" w:themeColor="text1"/>
          <w:sz w:val="22"/>
          <w:szCs w:val="22"/>
        </w:rPr>
        <w:t>V17-18</w:t>
      </w:r>
      <w:r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 with the same warning and advice featured throughout </w:t>
      </w:r>
      <w:r w:rsidRPr="00FE4FD1">
        <w:rPr>
          <w:rFonts w:ascii="CMG Sans" w:hAnsi="CMG Sans" w:cs="Arial"/>
          <w:b/>
          <w:color w:val="000000" w:themeColor="text1"/>
          <w:sz w:val="22"/>
          <w:szCs w:val="22"/>
        </w:rPr>
        <w:t>2 Peter</w:t>
      </w:r>
      <w:r w:rsidRPr="00FE4FD1">
        <w:rPr>
          <w:rFonts w:ascii="CMG Sans" w:hAnsi="CMG Sans" w:cs="Arial"/>
          <w:bCs/>
          <w:color w:val="000000" w:themeColor="text1"/>
          <w:sz w:val="22"/>
          <w:szCs w:val="22"/>
        </w:rPr>
        <w:t>.</w:t>
      </w:r>
      <w:r w:rsidRPr="00FE4FD1">
        <w:rPr>
          <w:rFonts w:ascii="CMG Sans" w:hAnsi="CMG Sans" w:cs="Arial"/>
          <w:b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hAnsi="CMG Sans" w:cs="Arial"/>
          <w:color w:val="000000" w:themeColor="text1"/>
          <w:sz w:val="22"/>
          <w:szCs w:val="22"/>
        </w:rPr>
        <w:t>Summarize Peter’s call to action and note the ways Peter, who grew from an impulsive fisherman into a formidable apostle, has inspired you to grow in grace and knowledge of the Lord?</w:t>
      </w:r>
    </w:p>
    <w:p w14:paraId="2E402B7E" w14:textId="77777777" w:rsidR="00187D13" w:rsidRPr="00FE4FD1" w:rsidRDefault="00000000">
      <w:pPr>
        <w:tabs>
          <w:tab w:val="left" w:pos="720"/>
        </w:tabs>
        <w:rPr>
          <w:rFonts w:ascii="CMG Sans" w:hAnsi="CMG Sans" w:cs="Arial"/>
          <w:color w:val="000000" w:themeColor="text1"/>
          <w:sz w:val="22"/>
          <w:szCs w:val="22"/>
        </w:rPr>
      </w:pPr>
      <w:r w:rsidRPr="00FE4FD1">
        <w:rPr>
          <w:rFonts w:ascii="CMG Sans" w:hAnsi="CMG Sans" w:cs="Arial"/>
          <w:color w:val="000000" w:themeColor="text1"/>
          <w:sz w:val="22"/>
          <w:szCs w:val="22"/>
        </w:rPr>
        <w:t xml:space="preserve"> </w:t>
      </w:r>
    </w:p>
    <w:p w14:paraId="6ED151FE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hAnsi="CMG Sans" w:cs="Arial"/>
          <w:color w:val="000000" w:themeColor="text1"/>
          <w:sz w:val="22"/>
          <w:szCs w:val="22"/>
        </w:rPr>
      </w:pPr>
    </w:p>
    <w:p w14:paraId="6F43799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30814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DCFE3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68F7B68" w14:textId="77777777" w:rsidR="00187D13" w:rsidRPr="00FE4FD1" w:rsidRDefault="00187D13" w:rsidP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97E017A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0B5DBF" w14:textId="41545A1D" w:rsidR="00187D13" w:rsidRDefault="002B694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10. </w:t>
      </w:r>
      <w:r w:rsidRPr="00FE4FD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LIVING AS STRANGERS: EXPECTANT</w:t>
      </w:r>
    </w:p>
    <w:p w14:paraId="360E4190" w14:textId="77777777" w:rsidR="00FE4FD1" w:rsidRPr="00FE4FD1" w:rsidRDefault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7FDBB4" w14:textId="6F00644C" w:rsidR="002B6944" w:rsidRDefault="00000000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MG Sans" w:eastAsia="Calibri" w:hAnsi="CMG Sans" w:cs="Calibri"/>
          <w:color w:val="000000" w:themeColor="text1"/>
          <w:sz w:val="22"/>
          <w:szCs w:val="22"/>
        </w:rPr>
      </w:pP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While the description of the dramatic end of the heavens and earth might strike fear in those who don’t know</w:t>
      </w:r>
      <w:r w:rsidR="00576946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God, we are encouraged to live in expectant hope of this promised day</w:t>
      </w:r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.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</w:t>
      </w:r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What do 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the following </w:t>
      </w:r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S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cripture</w:t>
      </w:r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s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</w:t>
      </w:r>
      <w:r w:rsidR="006B3942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say 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abou</w:t>
      </w:r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t</w:t>
      </w:r>
      <w:r w:rsidR="00576946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the return of the Lord</w:t>
      </w:r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?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</w:t>
      </w:r>
      <w:proofErr w:type="gramStart"/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>In light of</w:t>
      </w:r>
      <w:proofErr w:type="gramEnd"/>
      <w:r w:rsidR="002B6944"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this, ask</w:t>
      </w:r>
      <w:r w:rsidRPr="00FE4FD1">
        <w:rPr>
          <w:rFonts w:ascii="CMG Sans" w:eastAsia="Calibri" w:hAnsi="CMG Sans" w:cs="Calibri"/>
          <w:color w:val="000000" w:themeColor="text1"/>
          <w:sz w:val="22"/>
          <w:szCs w:val="22"/>
        </w:rPr>
        <w:t xml:space="preserve"> God to help you live joyfully expectant and ready for His return.</w:t>
      </w:r>
    </w:p>
    <w:p w14:paraId="55B722A6" w14:textId="77777777" w:rsidR="00FE4FD1" w:rsidRPr="00FE4FD1" w:rsidRDefault="00FE4FD1" w:rsidP="00FE4FD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0BA72DD5" w14:textId="00788E26" w:rsidR="00187D13" w:rsidRDefault="00000000" w:rsidP="00FE4FD1">
      <w:pPr>
        <w:pStyle w:val="ListParagraph"/>
        <w:widowControl/>
        <w:numPr>
          <w:ilvl w:val="0"/>
          <w:numId w:val="2"/>
        </w:numPr>
        <w:spacing w:line="276" w:lineRule="auto"/>
        <w:ind w:left="630" w:hanging="27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FE4FD1">
        <w:rPr>
          <w:rFonts w:ascii="CMG Sans" w:eastAsia="Calibri" w:hAnsi="CMG Sans" w:cs="Calibri"/>
          <w:b/>
          <w:color w:val="000000" w:themeColor="text1"/>
          <w:sz w:val="22"/>
          <w:szCs w:val="22"/>
        </w:rPr>
        <w:t>Isaiah 65:17-19</w:t>
      </w:r>
    </w:p>
    <w:p w14:paraId="129A325C" w14:textId="77777777" w:rsidR="00FE4FD1" w:rsidRPr="00FE4FD1" w:rsidRDefault="00FE4FD1" w:rsidP="00FE4FD1">
      <w:pPr>
        <w:pStyle w:val="ListParagraph"/>
        <w:widowControl/>
        <w:spacing w:line="276" w:lineRule="auto"/>
        <w:ind w:left="63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</w:p>
    <w:p w14:paraId="279604F8" w14:textId="69563CB1" w:rsidR="00187D13" w:rsidRDefault="00000000" w:rsidP="00FE4FD1">
      <w:pPr>
        <w:pStyle w:val="ListParagraph"/>
        <w:widowControl/>
        <w:numPr>
          <w:ilvl w:val="0"/>
          <w:numId w:val="2"/>
        </w:numPr>
        <w:spacing w:line="276" w:lineRule="auto"/>
        <w:ind w:left="630" w:hanging="27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FE4FD1">
        <w:rPr>
          <w:rFonts w:ascii="CMG Sans" w:eastAsia="Calibri" w:hAnsi="CMG Sans" w:cs="Calibri"/>
          <w:b/>
          <w:color w:val="000000" w:themeColor="text1"/>
          <w:sz w:val="22"/>
          <w:szCs w:val="22"/>
        </w:rPr>
        <w:t>Mark 13:32-37</w:t>
      </w:r>
    </w:p>
    <w:p w14:paraId="6A93CC22" w14:textId="77777777" w:rsidR="00FE4FD1" w:rsidRPr="00FE4FD1" w:rsidRDefault="00FE4FD1" w:rsidP="00FE4FD1">
      <w:pPr>
        <w:widowControl/>
        <w:spacing w:line="276" w:lineRule="auto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</w:p>
    <w:p w14:paraId="41496799" w14:textId="4958570E" w:rsidR="00187D13" w:rsidRDefault="00000000" w:rsidP="00FE4FD1">
      <w:pPr>
        <w:pStyle w:val="ListParagraph"/>
        <w:widowControl/>
        <w:numPr>
          <w:ilvl w:val="0"/>
          <w:numId w:val="2"/>
        </w:numPr>
        <w:spacing w:line="276" w:lineRule="auto"/>
        <w:ind w:left="630" w:hanging="27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FE4FD1">
        <w:rPr>
          <w:rFonts w:ascii="CMG Sans" w:eastAsia="Calibri" w:hAnsi="CMG Sans" w:cs="Calibri"/>
          <w:b/>
          <w:color w:val="000000" w:themeColor="text1"/>
          <w:sz w:val="22"/>
          <w:szCs w:val="22"/>
        </w:rPr>
        <w:t>John 14:2-3</w:t>
      </w:r>
    </w:p>
    <w:p w14:paraId="7C50CC33" w14:textId="77777777" w:rsidR="00FE4FD1" w:rsidRPr="00FE4FD1" w:rsidRDefault="00FE4FD1" w:rsidP="00FE4FD1">
      <w:pPr>
        <w:widowControl/>
        <w:spacing w:line="276" w:lineRule="auto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</w:p>
    <w:p w14:paraId="381839B1" w14:textId="2BF1F73C" w:rsidR="00187D13" w:rsidRPr="00FE4FD1" w:rsidRDefault="00000000" w:rsidP="00FE4FD1">
      <w:pPr>
        <w:pStyle w:val="ListParagraph"/>
        <w:widowControl/>
        <w:numPr>
          <w:ilvl w:val="0"/>
          <w:numId w:val="2"/>
        </w:numPr>
        <w:spacing w:line="276" w:lineRule="auto"/>
        <w:ind w:left="630" w:hanging="270"/>
        <w:rPr>
          <w:rFonts w:ascii="CMG Sans" w:eastAsia="Calibri" w:hAnsi="CMG Sans" w:cs="Calibri"/>
          <w:b/>
          <w:color w:val="000000" w:themeColor="text1"/>
          <w:sz w:val="22"/>
          <w:szCs w:val="22"/>
        </w:rPr>
      </w:pPr>
      <w:r w:rsidRPr="00FE4FD1">
        <w:rPr>
          <w:rFonts w:ascii="CMG Sans" w:eastAsia="Calibri" w:hAnsi="CMG Sans" w:cs="Calibri"/>
          <w:b/>
          <w:color w:val="000000" w:themeColor="text1"/>
          <w:sz w:val="22"/>
          <w:szCs w:val="22"/>
        </w:rPr>
        <w:t>Revelation 21:3-4</w:t>
      </w:r>
    </w:p>
    <w:p w14:paraId="1469FE5D" w14:textId="77777777" w:rsidR="00187D13" w:rsidRPr="00FE4FD1" w:rsidRDefault="00187D13" w:rsidP="002B6944">
      <w:pPr>
        <w:widowControl/>
        <w:spacing w:line="480" w:lineRule="auto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4FFF11" w14:textId="77777777" w:rsidR="00187D13" w:rsidRPr="00FE4FD1" w:rsidRDefault="00187D13">
      <w:pPr>
        <w:widowControl/>
        <w:ind w:left="720"/>
        <w:rPr>
          <w:rFonts w:ascii="CMG Sans" w:eastAsia="Calibri" w:hAnsi="CMG Sans" w:cs="Calibri"/>
          <w:color w:val="000000" w:themeColor="text1"/>
          <w:sz w:val="22"/>
          <w:szCs w:val="22"/>
        </w:rPr>
      </w:pPr>
    </w:p>
    <w:p w14:paraId="34F8FB6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D087A9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F14CEA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42083C7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6C29CE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68CACB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DCB8D87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50136CE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AA0509B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5C656F8" w14:textId="77777777" w:rsidR="00187D13" w:rsidRPr="00FE4FD1" w:rsidRDefault="00187D13" w:rsidP="00FE4FD1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5030A1D" w14:textId="77777777" w:rsidR="00187D13" w:rsidRDefault="00187D1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40643F9" w14:textId="77777777" w:rsidR="00ED670B" w:rsidRPr="00FE4FD1" w:rsidRDefault="00ED670B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A7BFD9" w14:textId="77777777" w:rsidR="00187D13" w:rsidRPr="00FE4FD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FE4FD1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NAME</w:t>
      </w:r>
      <w:r w:rsidRPr="00FE4FD1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FE4FD1">
        <w:rPr>
          <w:rFonts w:ascii="CMG Sans" w:eastAsia="Arial" w:hAnsi="CMG Sans" w:cs="Arial"/>
          <w:b/>
          <w:color w:val="000000" w:themeColor="text1"/>
          <w:sz w:val="22"/>
          <w:szCs w:val="22"/>
          <w:u w:val="single"/>
        </w:rPr>
        <w:t>PRAYER REQUEST</w:t>
      </w:r>
    </w:p>
    <w:p w14:paraId="3E779BF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DA7D636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AD1956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55C9A2E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C93BEEF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B10CA1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E24AF97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070FD4A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9B1B3A9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1462194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1A82F3AC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CCADD36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D951E48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CB79CCD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B074D00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221BB63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31E9C41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85D5AE7" w14:textId="77777777" w:rsidR="00187D13" w:rsidRPr="00FE4FD1" w:rsidRDefault="00187D13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sectPr w:rsidR="00187D13" w:rsidRPr="00FE4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A27B" w14:textId="77777777" w:rsidR="005016C3" w:rsidRDefault="005016C3">
      <w:r>
        <w:separator/>
      </w:r>
    </w:p>
  </w:endnote>
  <w:endnote w:type="continuationSeparator" w:id="0">
    <w:p w14:paraId="51300F9C" w14:textId="77777777" w:rsidR="005016C3" w:rsidRDefault="0050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FF5F" w14:textId="77777777" w:rsidR="00187D13" w:rsidRDefault="00187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3790" w14:textId="44097624" w:rsidR="00187D13" w:rsidRPr="00576946" w:rsidRDefault="00000000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576946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576946">
      <w:rPr>
        <w:rFonts w:ascii="CMG Sans" w:eastAsia="Arial" w:hAnsi="CMG Sans" w:cs="Arial"/>
        <w:color w:val="000000"/>
        <w:sz w:val="20"/>
        <w:szCs w:val="20"/>
      </w:rPr>
      <w:t>15</w:t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tab/>
    </w:r>
    <w:r w:rsidRPr="00576946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576946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576946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820B35" w:rsidRPr="00576946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576946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A761" w14:textId="77777777" w:rsidR="00187D13" w:rsidRPr="00576946" w:rsidRDefault="00000000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576946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B2F1" w14:textId="77777777" w:rsidR="005016C3" w:rsidRDefault="005016C3">
      <w:r>
        <w:separator/>
      </w:r>
    </w:p>
  </w:footnote>
  <w:footnote w:type="continuationSeparator" w:id="0">
    <w:p w14:paraId="115E8C5A" w14:textId="77777777" w:rsidR="005016C3" w:rsidRDefault="0050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E88" w14:textId="77777777" w:rsidR="00187D13" w:rsidRDefault="00187D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9649" w14:textId="77777777" w:rsidR="00187D13" w:rsidRDefault="00187D13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3F633806" w14:textId="77777777" w:rsidR="00187D13" w:rsidRDefault="00187D13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5C691F49" w14:textId="77777777" w:rsidR="00187D13" w:rsidRPr="00576946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576946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576946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47E21CF2" w14:textId="77777777" w:rsidR="00187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114C11DE" wp14:editId="2E561E4F">
              <wp:extent cx="6530340" cy="50800"/>
              <wp:effectExtent l="0" t="0" r="0" b="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9111BD5" w14:textId="77777777" w:rsidR="00187D13" w:rsidRDefault="00187D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4C11DE" id="Rectangle 230" o:spid="_x0000_s1027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9111BD5" w14:textId="77777777" w:rsidR="00187D13" w:rsidRDefault="00187D13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365C" w14:textId="77777777" w:rsidR="00187D13" w:rsidRDefault="00187D13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685729F5" w14:textId="77777777" w:rsidR="00187D13" w:rsidRDefault="00187D13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2F1813B" w14:textId="77777777" w:rsidR="00187D13" w:rsidRPr="00576946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576946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576946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5F79D7C" w14:textId="77777777" w:rsidR="00187D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781C72C5" wp14:editId="766BEF51">
              <wp:extent cx="6530340" cy="50800"/>
              <wp:effectExtent l="0" t="0" r="0" b="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4AED19C" w14:textId="77777777" w:rsidR="00187D13" w:rsidRDefault="00187D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1C72C5" id="Rectangle 232" o:spid="_x0000_s1028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+Mo1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4AED19C" w14:textId="77777777" w:rsidR="00187D13" w:rsidRDefault="00187D13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071"/>
    <w:multiLevelType w:val="hybridMultilevel"/>
    <w:tmpl w:val="BC0CA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214F3D"/>
    <w:multiLevelType w:val="hybridMultilevel"/>
    <w:tmpl w:val="5DA0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572884">
    <w:abstractNumId w:val="1"/>
  </w:num>
  <w:num w:numId="2" w16cid:durableId="17087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13"/>
    <w:rsid w:val="00187D13"/>
    <w:rsid w:val="002B6944"/>
    <w:rsid w:val="005016C3"/>
    <w:rsid w:val="00526251"/>
    <w:rsid w:val="00576946"/>
    <w:rsid w:val="00596E0E"/>
    <w:rsid w:val="006B3942"/>
    <w:rsid w:val="00803580"/>
    <w:rsid w:val="00820B35"/>
    <w:rsid w:val="008E73E9"/>
    <w:rsid w:val="00A4400C"/>
    <w:rsid w:val="00B66969"/>
    <w:rsid w:val="00E564DE"/>
    <w:rsid w:val="00ED670B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649C5"/>
  <w15:docId w15:val="{1A91C16B-AD2F-2B46-9676-EDF7A8D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B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ZTMdXzjeQfBIS72ZdhLiPi/N5Q==">CgMxLjA4AHIhMVdnY1RXLXZrS1V5anZaNEJ0TjQ1Yll3NzZ1V1RGYTBh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7</cp:revision>
  <dcterms:created xsi:type="dcterms:W3CDTF">2023-06-28T20:35:00Z</dcterms:created>
  <dcterms:modified xsi:type="dcterms:W3CDTF">2023-08-26T02:42:00Z</dcterms:modified>
</cp:coreProperties>
</file>