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863EDA" w14:textId="77777777" w:rsidR="00C47538" w:rsidRDefault="00C4753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</w:rPr>
      </w:pPr>
    </w:p>
    <w:p w14:paraId="30262DCD" w14:textId="057AB28D" w:rsidR="00C47538" w:rsidRDefault="00C925C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Arial" w:eastAsia="Arial" w:hAnsi="Arial" w:cs="Arial"/>
          <w:b/>
          <w:color w:val="050505"/>
          <w:sz w:val="72"/>
          <w:szCs w:val="72"/>
        </w:rPr>
      </w:pPr>
      <w:r>
        <w:rPr>
          <w:rFonts w:ascii="Arial" w:eastAsia="Arial" w:hAnsi="Arial" w:cs="Arial"/>
          <w:b/>
          <w:noProof/>
          <w:color w:val="050505"/>
        </w:rPr>
        <w:drawing>
          <wp:inline distT="0" distB="0" distL="0" distR="0" wp14:anchorId="55F14C2B" wp14:editId="2503F061">
            <wp:extent cx="4999057" cy="1604744"/>
            <wp:effectExtent l="0" t="0" r="5080" b="0"/>
            <wp:docPr id="4" name="Picture 4" descr="A picture containing text, building, skyscraper, sky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building, skyscraper, skylin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103" cy="166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7EDEF" w14:textId="77777777" w:rsidR="00C47538" w:rsidRDefault="00C4753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  <w:sz w:val="10"/>
          <w:szCs w:val="10"/>
        </w:rPr>
      </w:pPr>
    </w:p>
    <w:p w14:paraId="022FC936" w14:textId="77777777" w:rsidR="00C47538" w:rsidRDefault="0000000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inline distT="0" distB="0" distL="114300" distR="114300" wp14:anchorId="568F87DF" wp14:editId="5B5C5F23">
                <wp:extent cx="6530340" cy="50800"/>
                <wp:effectExtent l="0" t="0" r="0" b="0"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9880" y="3779683"/>
                          <a:ext cx="6492240" cy="63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AC4B58" w14:textId="77777777" w:rsidR="00C47538" w:rsidRDefault="00C4753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8F87DF" id="Rectangle 231" o:spid="_x0000_s1026" style="width:514.2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&#13;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5AC4B58" w14:textId="77777777" w:rsidR="00C47538" w:rsidRDefault="00C47538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E46D8DB" w14:textId="77777777" w:rsidR="00C47538" w:rsidRDefault="00C47538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</w:rPr>
      </w:pPr>
    </w:p>
    <w:p w14:paraId="7EFA4B42" w14:textId="77777777" w:rsidR="00C47538" w:rsidRPr="00C925C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/>
          <w:sz w:val="28"/>
          <w:szCs w:val="28"/>
        </w:rPr>
      </w:pPr>
      <w:r w:rsidRPr="00C925C7">
        <w:rPr>
          <w:rFonts w:ascii="CMG Sans" w:eastAsia="Arial" w:hAnsi="CMG Sans" w:cs="Arial"/>
          <w:b/>
          <w:color w:val="000000"/>
          <w:sz w:val="28"/>
          <w:szCs w:val="28"/>
        </w:rPr>
        <w:t xml:space="preserve">LESSON </w:t>
      </w:r>
      <w:r w:rsidRPr="00C925C7">
        <w:rPr>
          <w:rFonts w:ascii="CMG Sans" w:eastAsia="Arial" w:hAnsi="CMG Sans" w:cs="Arial"/>
          <w:b/>
          <w:sz w:val="28"/>
          <w:szCs w:val="28"/>
        </w:rPr>
        <w:t>5</w:t>
      </w:r>
      <w:r w:rsidRPr="00C925C7">
        <w:rPr>
          <w:rFonts w:ascii="CMG Sans" w:eastAsia="Arial" w:hAnsi="CMG Sans" w:cs="Arial"/>
          <w:b/>
          <w:color w:val="000000"/>
          <w:sz w:val="28"/>
          <w:szCs w:val="28"/>
        </w:rPr>
        <w:t xml:space="preserve">    </w:t>
      </w:r>
    </w:p>
    <w:p w14:paraId="632623ED" w14:textId="77777777" w:rsidR="00C47538" w:rsidRPr="00C925C7" w:rsidRDefault="00C47538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 w:themeColor="text1"/>
          <w:sz w:val="10"/>
          <w:szCs w:val="10"/>
        </w:rPr>
      </w:pPr>
    </w:p>
    <w:p w14:paraId="493D2C2A" w14:textId="09BAFAF2" w:rsidR="00C47538" w:rsidRPr="00C925C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 w:themeColor="text1"/>
        </w:rPr>
      </w:pPr>
      <w:r w:rsidRPr="00C925C7">
        <w:rPr>
          <w:rFonts w:ascii="CMG Sans" w:eastAsia="Arial" w:hAnsi="CMG Sans" w:cs="Arial"/>
          <w:b/>
          <w:color w:val="000000" w:themeColor="text1"/>
          <w:sz w:val="28"/>
          <w:szCs w:val="28"/>
        </w:rPr>
        <w:t>1 P</w:t>
      </w:r>
      <w:r w:rsidR="007B1707">
        <w:rPr>
          <w:rFonts w:ascii="CMG Sans" w:eastAsia="Arial" w:hAnsi="CMG Sans" w:cs="Arial"/>
          <w:b/>
          <w:color w:val="000000" w:themeColor="text1"/>
          <w:sz w:val="28"/>
          <w:szCs w:val="28"/>
        </w:rPr>
        <w:t>eter</w:t>
      </w:r>
      <w:r w:rsidRPr="00C925C7">
        <w:rPr>
          <w:rFonts w:ascii="CMG Sans" w:eastAsia="Arial" w:hAnsi="CMG Sans" w:cs="Arial"/>
          <w:b/>
          <w:color w:val="000000" w:themeColor="text1"/>
          <w:sz w:val="28"/>
          <w:szCs w:val="28"/>
        </w:rPr>
        <w:t xml:space="preserve"> 3:1-7</w:t>
      </w:r>
    </w:p>
    <w:p w14:paraId="4AD424C5" w14:textId="77777777" w:rsidR="00C47538" w:rsidRPr="00E57EA3" w:rsidRDefault="00C475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4793676B" w14:textId="5F4A4819" w:rsidR="00C47538" w:rsidRPr="00E57EA3" w:rsidRDefault="00000000" w:rsidP="00E57E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180" w:hanging="18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1. How did Peter’s Spirit-filled directives in </w:t>
      </w:r>
      <w:r w:rsidRPr="00E57EA3"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1 Peter 2:11-25 </w:t>
      </w: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help you navigate a relationship or redirect </w:t>
      </w:r>
      <w:r w:rsidR="00FB0B4B" w:rsidRPr="00E57EA3">
        <w:rPr>
          <w:rFonts w:ascii="CMG Sans" w:eastAsia="Arial" w:hAnsi="CMG Sans" w:cs="Arial"/>
          <w:color w:val="000000" w:themeColor="text1"/>
          <w:sz w:val="22"/>
          <w:szCs w:val="22"/>
        </w:rPr>
        <w:t>you in living out your freedom</w:t>
      </w: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>?</w:t>
      </w:r>
    </w:p>
    <w:p w14:paraId="7CF34324" w14:textId="77777777" w:rsidR="00C47538" w:rsidRPr="00E57EA3" w:rsidRDefault="00C4753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1B63C307" w14:textId="77777777" w:rsidR="00C47538" w:rsidRPr="00E57EA3" w:rsidRDefault="00C4753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1FA0A370" w14:textId="77777777" w:rsidR="00C47538" w:rsidRPr="00E57EA3" w:rsidRDefault="00C4753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70AAC525" w14:textId="77777777" w:rsidR="00C47538" w:rsidRPr="00E57EA3" w:rsidRDefault="00C4753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625A04E4" w14:textId="77777777" w:rsidR="00C47538" w:rsidRPr="00E57EA3" w:rsidRDefault="00C4753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27A80C3" w14:textId="6E6689D6" w:rsidR="00C47538" w:rsidRPr="00E57EA3" w:rsidRDefault="00000000" w:rsidP="00E57E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2. Before reading </w:t>
      </w:r>
      <w:r w:rsidR="00FB0B4B" w:rsidRPr="00E57EA3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1 Peter</w:t>
      </w:r>
      <w:r w:rsidR="00FB0B4B"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Pr="00E57EA3">
        <w:rPr>
          <w:rFonts w:ascii="CMG Sans" w:eastAsia="Arial" w:hAnsi="CMG Sans" w:cs="Arial"/>
          <w:b/>
          <w:color w:val="000000" w:themeColor="text1"/>
          <w:sz w:val="22"/>
          <w:szCs w:val="22"/>
        </w:rPr>
        <w:t>3:1-7</w:t>
      </w: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, ask the Lord to incline your heart to Him in humility. From </w:t>
      </w:r>
      <w:r w:rsidR="00FB0B4B" w:rsidRPr="00E57EA3">
        <w:rPr>
          <w:rFonts w:ascii="CMG Sans" w:eastAsia="Arial" w:hAnsi="CMG Sans" w:cs="Arial"/>
          <w:color w:val="000000" w:themeColor="text1"/>
          <w:sz w:val="22"/>
          <w:szCs w:val="22"/>
        </w:rPr>
        <w:t>your</w:t>
      </w: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initial reading, how do you think our culture's </w:t>
      </w:r>
      <w:r w:rsidR="00FB0B4B"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current </w:t>
      </w: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>view</w:t>
      </w:r>
      <w:r w:rsidR="00FB0B4B" w:rsidRPr="00E57EA3">
        <w:rPr>
          <w:rFonts w:ascii="CMG Sans" w:eastAsia="Arial" w:hAnsi="CMG Sans" w:cs="Arial"/>
          <w:color w:val="000000" w:themeColor="text1"/>
          <w:sz w:val="22"/>
          <w:szCs w:val="22"/>
        </w:rPr>
        <w:t>s</w:t>
      </w: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on marriage</w:t>
      </w:r>
      <w:r w:rsidR="00FB0B4B"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and the roles of husband and wife</w:t>
      </w: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differ</w:t>
      </w:r>
      <w:r w:rsidR="007B1707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from or agree with these verses? </w:t>
      </w:r>
    </w:p>
    <w:p w14:paraId="20AA7BD4" w14:textId="77777777" w:rsidR="00C47538" w:rsidRPr="00E57EA3" w:rsidRDefault="00C4753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CMG Sans" w:eastAsia="Arial" w:hAnsi="CMG Sans" w:cs="Arial"/>
          <w:i/>
          <w:color w:val="000000" w:themeColor="text1"/>
          <w:sz w:val="22"/>
          <w:szCs w:val="22"/>
        </w:rPr>
      </w:pPr>
    </w:p>
    <w:p w14:paraId="5B987B27" w14:textId="77777777" w:rsidR="00C47538" w:rsidRPr="00E57EA3" w:rsidRDefault="00C47538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3B97936" w14:textId="77777777" w:rsidR="00C47538" w:rsidRDefault="00C47538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1F0B127" w14:textId="77777777" w:rsidR="00E57EA3" w:rsidRPr="00E57EA3" w:rsidRDefault="00E57EA3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D6BD19F" w14:textId="77777777" w:rsidR="00C47538" w:rsidRPr="00E57EA3" w:rsidRDefault="00C47538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E7E17AD" w14:textId="77777777" w:rsidR="00FB0B4B" w:rsidRPr="00E57EA3" w:rsidRDefault="00FB0B4B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871D044" w14:textId="77777777" w:rsidR="00FB0B4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3.  Based on </w:t>
      </w:r>
      <w:r w:rsidRPr="00E57EA3">
        <w:rPr>
          <w:rFonts w:ascii="CMG Sans" w:eastAsia="Arial" w:hAnsi="CMG Sans" w:cs="Arial"/>
          <w:b/>
          <w:color w:val="000000" w:themeColor="text1"/>
          <w:sz w:val="22"/>
          <w:szCs w:val="22"/>
        </w:rPr>
        <w:t>V1-2</w:t>
      </w:r>
      <w:r w:rsidR="00FB0B4B" w:rsidRPr="00E57EA3">
        <w:rPr>
          <w:rFonts w:ascii="CMG Sans" w:eastAsia="Arial" w:hAnsi="CMG Sans" w:cs="Arial"/>
          <w:color w:val="000000" w:themeColor="text1"/>
          <w:sz w:val="22"/>
          <w:szCs w:val="22"/>
        </w:rPr>
        <w:t>:</w:t>
      </w: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</w:p>
    <w:p w14:paraId="121A7618" w14:textId="77777777" w:rsidR="00E57EA3" w:rsidRPr="00E57EA3" w:rsidRDefault="00E57E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C55CC21" w14:textId="39396413" w:rsidR="00C47538" w:rsidRPr="00E57EA3" w:rsidRDefault="00FB0B4B" w:rsidP="00E57E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4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a) What do you think it looks like for a wife to submit to her husband? In other </w:t>
      </w:r>
      <w:proofErr w:type="gramStart"/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words, </w:t>
      </w:r>
      <w:r w:rsid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>what</w:t>
      </w:r>
      <w:proofErr w:type="gramEnd"/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behaviors demonstrate a submissive spirit?</w:t>
      </w:r>
    </w:p>
    <w:p w14:paraId="7284E221" w14:textId="77777777" w:rsidR="00C47538" w:rsidRPr="00E57EA3" w:rsidRDefault="00C47538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EE40B84" w14:textId="77777777" w:rsidR="00C47538" w:rsidRPr="00E57EA3" w:rsidRDefault="00C47538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D9AA6C9" w14:textId="77777777" w:rsidR="00C47538" w:rsidRPr="00E57EA3" w:rsidRDefault="00C47538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16BA262" w14:textId="77777777" w:rsidR="00C47538" w:rsidRPr="00E57EA3" w:rsidRDefault="00C4753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94171D3" w14:textId="77777777" w:rsidR="00C47538" w:rsidRPr="00E57EA3" w:rsidRDefault="00C4753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F7E9680" w14:textId="77777777" w:rsidR="00FB0B4B" w:rsidRPr="00E57EA3" w:rsidRDefault="00FB0B4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EB89EE4" w14:textId="00C77ABC" w:rsidR="00C47538" w:rsidRPr="00E57EA3" w:rsidRDefault="00FB0B4B" w:rsidP="00E57E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4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>b) Explain the motivation for a believing woman to submit to her husband. How does this</w:t>
      </w:r>
      <w:r w:rsid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   </w:t>
      </w: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  </w:t>
      </w: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>bring hope to the difficult realities of this instruction?</w:t>
      </w:r>
    </w:p>
    <w:p w14:paraId="4BB4789A" w14:textId="77777777" w:rsidR="00C47538" w:rsidRPr="00E57EA3" w:rsidRDefault="00C47538">
      <w:pPr>
        <w:tabs>
          <w:tab w:val="left" w:pos="720"/>
        </w:tabs>
        <w:ind w:left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5839BBD" w14:textId="77777777" w:rsidR="00C47538" w:rsidRPr="00E57EA3" w:rsidRDefault="00C47538">
      <w:pPr>
        <w:tabs>
          <w:tab w:val="left" w:pos="720"/>
        </w:tabs>
        <w:ind w:left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4FA7BCE" w14:textId="77777777" w:rsidR="00C47538" w:rsidRPr="00E57EA3" w:rsidRDefault="00C47538">
      <w:pPr>
        <w:tabs>
          <w:tab w:val="left" w:pos="720"/>
        </w:tabs>
        <w:ind w:left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86C2EA8" w14:textId="77777777" w:rsidR="00C47538" w:rsidRPr="00E57EA3" w:rsidRDefault="00C47538">
      <w:pPr>
        <w:tabs>
          <w:tab w:val="left" w:pos="720"/>
        </w:tabs>
        <w:ind w:left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946ABF1" w14:textId="77777777" w:rsidR="00C47538" w:rsidRPr="00E57EA3" w:rsidRDefault="00C47538">
      <w:pPr>
        <w:tabs>
          <w:tab w:val="left" w:pos="720"/>
        </w:tabs>
        <w:ind w:left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73EE5E8" w14:textId="77777777" w:rsidR="00C47538" w:rsidRDefault="00C47538">
      <w:pPr>
        <w:tabs>
          <w:tab w:val="left" w:pos="720"/>
        </w:tabs>
        <w:ind w:left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FF155A1" w14:textId="77777777" w:rsidR="00E57EA3" w:rsidRPr="00E57EA3" w:rsidRDefault="00E57EA3">
      <w:pPr>
        <w:tabs>
          <w:tab w:val="left" w:pos="720"/>
        </w:tabs>
        <w:ind w:left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95611BB" w14:textId="22F081E6" w:rsidR="00C47538" w:rsidRPr="00E57EA3" w:rsidRDefault="00FB0B4B" w:rsidP="007B1707">
      <w:pPr>
        <w:tabs>
          <w:tab w:val="left" w:pos="720"/>
        </w:tabs>
        <w:ind w:left="540" w:hanging="54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4. a) What stands out to you about true beauty in </w:t>
      </w:r>
      <w:r w:rsidRPr="00E57EA3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V3-4</w:t>
      </w: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? How does this clash with </w:t>
      </w:r>
      <w:proofErr w:type="gramStart"/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modern </w:t>
      </w:r>
      <w:r w:rsidR="007B1707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>priorities</w:t>
      </w:r>
      <w:proofErr w:type="gramEnd"/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and values? </w:t>
      </w:r>
    </w:p>
    <w:p w14:paraId="1F8B0CDC" w14:textId="77777777" w:rsidR="00FB0B4B" w:rsidRPr="00E57EA3" w:rsidRDefault="00FB0B4B" w:rsidP="00FB0B4B">
      <w:pPr>
        <w:tabs>
          <w:tab w:val="left" w:pos="720"/>
        </w:tabs>
        <w:ind w:left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6A4119C" w14:textId="77777777" w:rsidR="00FB0B4B" w:rsidRPr="00E57EA3" w:rsidRDefault="00FB0B4B" w:rsidP="00FB0B4B">
      <w:pPr>
        <w:tabs>
          <w:tab w:val="left" w:pos="720"/>
        </w:tabs>
        <w:ind w:left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56634E1" w14:textId="77777777" w:rsidR="00FB0B4B" w:rsidRDefault="00FB0B4B" w:rsidP="00FB0B4B">
      <w:pPr>
        <w:tabs>
          <w:tab w:val="left" w:pos="720"/>
        </w:tabs>
        <w:ind w:left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89B018F" w14:textId="77777777" w:rsidR="00EF2D8F" w:rsidRPr="00E57EA3" w:rsidRDefault="00EF2D8F" w:rsidP="00FB0B4B">
      <w:pPr>
        <w:tabs>
          <w:tab w:val="left" w:pos="720"/>
        </w:tabs>
        <w:ind w:left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5FEFD1C" w14:textId="77777777" w:rsidR="00E57EA3" w:rsidRDefault="00E57EA3" w:rsidP="00E57EA3">
      <w:pPr>
        <w:tabs>
          <w:tab w:val="left" w:pos="540"/>
        </w:tabs>
        <w:ind w:left="900" w:hanging="9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920EF62" w14:textId="1A22A547" w:rsidR="00C47538" w:rsidRPr="00E57EA3" w:rsidRDefault="00FB0B4B" w:rsidP="00E57EA3">
      <w:pPr>
        <w:tabs>
          <w:tab w:val="left" w:pos="540"/>
        </w:tabs>
        <w:ind w:left="54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b) </w:t>
      </w:r>
      <w:r w:rsidR="003C5A88" w:rsidRPr="00E57EA3">
        <w:rPr>
          <w:rFonts w:ascii="CMG Sans" w:eastAsia="Arial" w:hAnsi="CMG Sans" w:cs="Arial"/>
          <w:color w:val="000000" w:themeColor="text1"/>
          <w:sz w:val="22"/>
          <w:szCs w:val="22"/>
        </w:rPr>
        <w:t>In addition to Peter’s instruction, h</w:t>
      </w: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ow do the following verses </w:t>
      </w:r>
      <w:r w:rsidR="003C5A88"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challenge what is valuable and beautiful in a woman? </w:t>
      </w:r>
    </w:p>
    <w:p w14:paraId="0F8C6FB3" w14:textId="77777777" w:rsidR="00C47538" w:rsidRPr="00E57EA3" w:rsidRDefault="00C47538">
      <w:pPr>
        <w:tabs>
          <w:tab w:val="left" w:pos="720"/>
        </w:tabs>
        <w:ind w:left="27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7A72CB1" w14:textId="194AD65C" w:rsidR="003C5A88" w:rsidRPr="00E57EA3" w:rsidRDefault="00E57EA3" w:rsidP="00E57EA3">
      <w:pPr>
        <w:numPr>
          <w:ilvl w:val="0"/>
          <w:numId w:val="1"/>
        </w:numPr>
        <w:tabs>
          <w:tab w:val="left" w:pos="1080"/>
        </w:tabs>
        <w:ind w:hanging="180"/>
        <w:rPr>
          <w:rFonts w:ascii="CMG Sans" w:eastAsia="Arial" w:hAnsi="CMG Sans" w:cs="Arial"/>
          <w:color w:val="000000" w:themeColor="text1"/>
          <w:sz w:val="22"/>
          <w:szCs w:val="22"/>
        </w:rPr>
      </w:pPr>
      <w:r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 </w:t>
      </w:r>
      <w:r w:rsidR="003C5A88" w:rsidRPr="00E57EA3">
        <w:rPr>
          <w:rFonts w:ascii="CMG Sans" w:eastAsia="Arial" w:hAnsi="CMG Sans" w:cs="Arial"/>
          <w:b/>
          <w:color w:val="000000" w:themeColor="text1"/>
          <w:sz w:val="22"/>
          <w:szCs w:val="22"/>
        </w:rPr>
        <w:t>Isaiah 30:15</w:t>
      </w:r>
    </w:p>
    <w:p w14:paraId="3A394033" w14:textId="77777777" w:rsidR="003C5A88" w:rsidRPr="00E57EA3" w:rsidRDefault="003C5A88" w:rsidP="00E57EA3">
      <w:pPr>
        <w:tabs>
          <w:tab w:val="left" w:pos="1080"/>
        </w:tabs>
        <w:ind w:left="720" w:hanging="18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311FDB0" w14:textId="77777777" w:rsidR="003C5A88" w:rsidRPr="00E57EA3" w:rsidRDefault="003C5A88" w:rsidP="00E57EA3">
      <w:pPr>
        <w:tabs>
          <w:tab w:val="left" w:pos="1080"/>
        </w:tabs>
        <w:ind w:left="720" w:hanging="18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8A15ADA" w14:textId="3053C8CB" w:rsidR="003C5A88" w:rsidRPr="00E57EA3" w:rsidRDefault="00E57EA3" w:rsidP="00E57EA3">
      <w:pPr>
        <w:numPr>
          <w:ilvl w:val="0"/>
          <w:numId w:val="1"/>
        </w:numPr>
        <w:tabs>
          <w:tab w:val="left" w:pos="1080"/>
        </w:tabs>
        <w:ind w:hanging="180"/>
        <w:rPr>
          <w:rFonts w:ascii="CMG Sans" w:eastAsia="Arial" w:hAnsi="CMG Sans" w:cs="Arial"/>
          <w:color w:val="000000" w:themeColor="text1"/>
          <w:sz w:val="22"/>
          <w:szCs w:val="22"/>
        </w:rPr>
      </w:pPr>
      <w:r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 </w:t>
      </w:r>
      <w:r w:rsidR="003C5A88" w:rsidRPr="00E57EA3"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Proverbs 15:1-2 </w:t>
      </w:r>
    </w:p>
    <w:p w14:paraId="1A484412" w14:textId="77777777" w:rsidR="003C5A88" w:rsidRPr="00E57EA3" w:rsidRDefault="003C5A88" w:rsidP="00E57EA3">
      <w:pPr>
        <w:tabs>
          <w:tab w:val="left" w:pos="1080"/>
        </w:tabs>
        <w:ind w:left="360" w:hanging="18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5489E03" w14:textId="77777777" w:rsidR="003C5A88" w:rsidRPr="00E57EA3" w:rsidRDefault="003C5A88" w:rsidP="00E57EA3">
      <w:pPr>
        <w:tabs>
          <w:tab w:val="left" w:pos="1080"/>
        </w:tabs>
        <w:ind w:left="360" w:hanging="18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A7C5C76" w14:textId="7A8736F2" w:rsidR="003C5A88" w:rsidRPr="00E57EA3" w:rsidRDefault="00E57EA3" w:rsidP="00E57EA3">
      <w:pPr>
        <w:numPr>
          <w:ilvl w:val="0"/>
          <w:numId w:val="1"/>
        </w:numPr>
        <w:tabs>
          <w:tab w:val="left" w:pos="1080"/>
        </w:tabs>
        <w:ind w:hanging="180"/>
        <w:rPr>
          <w:rFonts w:ascii="CMG Sans" w:eastAsia="Arial" w:hAnsi="CMG Sans" w:cs="Arial"/>
          <w:color w:val="000000" w:themeColor="text1"/>
          <w:sz w:val="22"/>
          <w:szCs w:val="22"/>
        </w:rPr>
      </w:pPr>
      <w:r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 </w:t>
      </w:r>
      <w:r w:rsidR="003C5A88" w:rsidRPr="00E57EA3"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Proverbs 31:25-26, 30 </w:t>
      </w:r>
    </w:p>
    <w:p w14:paraId="34B96D3F" w14:textId="77777777" w:rsidR="003C5A88" w:rsidRPr="00E57EA3" w:rsidRDefault="003C5A88" w:rsidP="00E57EA3">
      <w:pPr>
        <w:tabs>
          <w:tab w:val="left" w:pos="1080"/>
        </w:tabs>
        <w:ind w:left="720" w:hanging="18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7BE764D" w14:textId="77777777" w:rsidR="00FB0B4B" w:rsidRPr="00E57EA3" w:rsidRDefault="00FB0B4B" w:rsidP="00E57EA3">
      <w:pPr>
        <w:tabs>
          <w:tab w:val="left" w:pos="1080"/>
        </w:tabs>
        <w:ind w:hanging="18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13573C8" w14:textId="6F71C45E" w:rsidR="00C47538" w:rsidRPr="00E57EA3" w:rsidRDefault="00E57EA3" w:rsidP="00E57EA3">
      <w:pPr>
        <w:numPr>
          <w:ilvl w:val="0"/>
          <w:numId w:val="1"/>
        </w:numPr>
        <w:tabs>
          <w:tab w:val="left" w:pos="1080"/>
        </w:tabs>
        <w:ind w:hanging="180"/>
        <w:rPr>
          <w:rFonts w:ascii="CMG Sans" w:eastAsia="Arial" w:hAnsi="CMG Sans" w:cs="Arial"/>
          <w:color w:val="000000" w:themeColor="text1"/>
          <w:sz w:val="22"/>
          <w:szCs w:val="22"/>
        </w:rPr>
      </w:pPr>
      <w:r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 </w:t>
      </w:r>
      <w:r w:rsidR="003C5A88" w:rsidRPr="00E57EA3">
        <w:rPr>
          <w:rFonts w:ascii="CMG Sans" w:eastAsia="Arial" w:hAnsi="CMG Sans" w:cs="Arial"/>
          <w:b/>
          <w:color w:val="000000" w:themeColor="text1"/>
          <w:sz w:val="22"/>
          <w:szCs w:val="22"/>
        </w:rPr>
        <w:t>1 Timothy 2:9-11</w:t>
      </w:r>
    </w:p>
    <w:p w14:paraId="0AA7B094" w14:textId="77777777" w:rsidR="00C47538" w:rsidRPr="00E57EA3" w:rsidRDefault="00C47538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D42FAC9" w14:textId="77777777" w:rsidR="00FB0B4B" w:rsidRPr="00E57EA3" w:rsidRDefault="00FB0B4B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5475B7D" w14:textId="0F0EFDB6" w:rsidR="00FB0B4B" w:rsidRPr="00E57EA3" w:rsidRDefault="00FB0B4B" w:rsidP="00E57EA3">
      <w:pPr>
        <w:ind w:left="63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>c)</w:t>
      </w:r>
      <w:r w:rsid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In what ways do you currently place too much focus on the external or material? What is one </w:t>
      </w:r>
      <w:r w:rsidR="007B1707">
        <w:rPr>
          <w:rFonts w:ascii="CMG Sans" w:eastAsia="Arial" w:hAnsi="CMG Sans" w:cs="Arial"/>
          <w:color w:val="000000" w:themeColor="text1"/>
          <w:sz w:val="22"/>
          <w:szCs w:val="22"/>
        </w:rPr>
        <w:t xml:space="preserve">choice </w:t>
      </w: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you can </w:t>
      </w:r>
      <w:r w:rsidR="007B1707">
        <w:rPr>
          <w:rFonts w:ascii="CMG Sans" w:eastAsia="Arial" w:hAnsi="CMG Sans" w:cs="Arial"/>
          <w:color w:val="000000" w:themeColor="text1"/>
          <w:sz w:val="22"/>
          <w:szCs w:val="22"/>
        </w:rPr>
        <w:t>m</w:t>
      </w: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ake this week to cultivate inner beauty that pleases the Lord? </w:t>
      </w:r>
    </w:p>
    <w:p w14:paraId="6D8D744B" w14:textId="77777777" w:rsidR="00FB0B4B" w:rsidRPr="00E57EA3" w:rsidRDefault="00FB0B4B" w:rsidP="00FB0B4B">
      <w:pPr>
        <w:ind w:left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B9FED4F" w14:textId="77777777" w:rsidR="00FB0B4B" w:rsidRPr="00E57EA3" w:rsidRDefault="00FB0B4B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65C0D1F" w14:textId="77777777" w:rsidR="003C5A88" w:rsidRPr="00E57EA3" w:rsidRDefault="003C5A88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EB51FAB" w14:textId="77777777" w:rsidR="003C5A88" w:rsidRDefault="003C5A88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15BC34C" w14:textId="77777777" w:rsidR="00E57EA3" w:rsidRPr="00E57EA3" w:rsidRDefault="00E57EA3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D98D2D6" w14:textId="77777777" w:rsidR="00C47538" w:rsidRPr="00E57EA3" w:rsidRDefault="00C47538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F3D9CBA" w14:textId="7913C6CF" w:rsidR="00C47538" w:rsidRPr="00E57EA3" w:rsidRDefault="00FB0B4B" w:rsidP="00FB0B4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5.  In </w:t>
      </w:r>
      <w:r w:rsidRPr="00E57EA3">
        <w:rPr>
          <w:rFonts w:ascii="CMG Sans" w:eastAsia="Arial" w:hAnsi="CMG Sans" w:cs="Arial"/>
          <w:b/>
          <w:color w:val="000000" w:themeColor="text1"/>
          <w:sz w:val="22"/>
          <w:szCs w:val="22"/>
        </w:rPr>
        <w:t>1 Peter 3:5-6</w:t>
      </w: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, Peter uses the life of Sarah as an example of holy women being adorned in hope. Refer to </w:t>
      </w:r>
      <w:r w:rsidRPr="00E57EA3">
        <w:rPr>
          <w:rFonts w:ascii="CMG Sans" w:eastAsia="Arial" w:hAnsi="CMG Sans" w:cs="Arial"/>
          <w:b/>
          <w:color w:val="000000" w:themeColor="text1"/>
          <w:sz w:val="22"/>
          <w:szCs w:val="22"/>
        </w:rPr>
        <w:t>Genesis 12:10-20, 18:1-12</w:t>
      </w: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for glimpse</w:t>
      </w:r>
      <w:r w:rsidR="003C5A88" w:rsidRPr="00E57EA3">
        <w:rPr>
          <w:rFonts w:ascii="CMG Sans" w:eastAsia="Arial" w:hAnsi="CMG Sans" w:cs="Arial"/>
          <w:color w:val="000000" w:themeColor="text1"/>
          <w:sz w:val="22"/>
          <w:szCs w:val="22"/>
        </w:rPr>
        <w:t>s</w:t>
      </w: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into Sarah’s life. </w:t>
      </w:r>
      <w:r w:rsidRPr="007B1707">
        <w:rPr>
          <w:rFonts w:ascii="CMG Sans" w:eastAsia="Arial" w:hAnsi="CMG Sans" w:cs="Arial"/>
          <w:i/>
          <w:iCs/>
          <w:color w:val="000000" w:themeColor="text1"/>
          <w:sz w:val="22"/>
          <w:szCs w:val="22"/>
          <w:u w:val="single"/>
        </w:rPr>
        <w:t>Challenge</w:t>
      </w:r>
      <w:r w:rsidRPr="007B1707">
        <w:rPr>
          <w:rFonts w:ascii="CMG Sans" w:eastAsia="Arial" w:hAnsi="CMG Sans" w:cs="Arial"/>
          <w:color w:val="000000" w:themeColor="text1"/>
          <w:sz w:val="22"/>
          <w:szCs w:val="22"/>
          <w:u w:val="single"/>
        </w:rPr>
        <w:t>:</w:t>
      </w: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From all of these passages, reflect on what it might look like to be her daughter in faith. </w:t>
      </w:r>
    </w:p>
    <w:p w14:paraId="42E59E05" w14:textId="77777777" w:rsidR="00C925C7" w:rsidRPr="00E57EA3" w:rsidRDefault="00C925C7" w:rsidP="00C925C7">
      <w:pPr>
        <w:tabs>
          <w:tab w:val="left" w:pos="720"/>
        </w:tabs>
        <w:rPr>
          <w:rFonts w:ascii="CMG Sans" w:hAnsi="CMG Sans"/>
          <w:color w:val="000000" w:themeColor="text1"/>
          <w:sz w:val="22"/>
          <w:szCs w:val="22"/>
        </w:rPr>
      </w:pPr>
    </w:p>
    <w:p w14:paraId="5F90DAA9" w14:textId="77777777" w:rsidR="00C925C7" w:rsidRPr="00E57EA3" w:rsidRDefault="00C925C7" w:rsidP="00C925C7">
      <w:pPr>
        <w:tabs>
          <w:tab w:val="left" w:pos="720"/>
        </w:tabs>
        <w:rPr>
          <w:rFonts w:ascii="CMG Sans" w:hAnsi="CMG Sans"/>
          <w:color w:val="000000" w:themeColor="text1"/>
          <w:sz w:val="22"/>
          <w:szCs w:val="22"/>
        </w:rPr>
      </w:pPr>
    </w:p>
    <w:p w14:paraId="4676E29E" w14:textId="77777777" w:rsidR="00C925C7" w:rsidRPr="00E57EA3" w:rsidRDefault="00C925C7" w:rsidP="00C925C7">
      <w:pPr>
        <w:tabs>
          <w:tab w:val="left" w:pos="720"/>
        </w:tabs>
        <w:rPr>
          <w:rFonts w:ascii="CMG Sans" w:hAnsi="CMG Sans"/>
          <w:color w:val="000000" w:themeColor="text1"/>
          <w:sz w:val="22"/>
          <w:szCs w:val="22"/>
        </w:rPr>
      </w:pPr>
    </w:p>
    <w:p w14:paraId="02F34BDF" w14:textId="77777777" w:rsidR="00C925C7" w:rsidRPr="00E57EA3" w:rsidRDefault="00C925C7" w:rsidP="00C925C7">
      <w:pPr>
        <w:tabs>
          <w:tab w:val="left" w:pos="720"/>
        </w:tabs>
        <w:rPr>
          <w:rFonts w:ascii="CMG Sans" w:hAnsi="CMG Sans"/>
          <w:color w:val="000000" w:themeColor="text1"/>
          <w:sz w:val="22"/>
          <w:szCs w:val="22"/>
        </w:rPr>
      </w:pPr>
    </w:p>
    <w:p w14:paraId="355DB13E" w14:textId="77777777" w:rsidR="00C925C7" w:rsidRPr="00E57EA3" w:rsidRDefault="00C925C7" w:rsidP="00C925C7">
      <w:pPr>
        <w:tabs>
          <w:tab w:val="left" w:pos="720"/>
        </w:tabs>
        <w:rPr>
          <w:rFonts w:ascii="CMG Sans" w:hAnsi="CMG Sans"/>
          <w:color w:val="000000" w:themeColor="text1"/>
          <w:sz w:val="22"/>
          <w:szCs w:val="22"/>
        </w:rPr>
      </w:pPr>
    </w:p>
    <w:p w14:paraId="5D9264C2" w14:textId="77777777" w:rsidR="00C925C7" w:rsidRPr="00E57EA3" w:rsidRDefault="00C925C7" w:rsidP="00C925C7">
      <w:pPr>
        <w:tabs>
          <w:tab w:val="left" w:pos="720"/>
        </w:tabs>
        <w:rPr>
          <w:rFonts w:ascii="CMG Sans" w:hAnsi="CMG Sans"/>
          <w:color w:val="000000" w:themeColor="text1"/>
          <w:sz w:val="22"/>
          <w:szCs w:val="22"/>
        </w:rPr>
      </w:pPr>
    </w:p>
    <w:p w14:paraId="59BB999F" w14:textId="77777777" w:rsidR="00C925C7" w:rsidRPr="00E57EA3" w:rsidRDefault="00C925C7" w:rsidP="00C925C7">
      <w:pPr>
        <w:tabs>
          <w:tab w:val="left" w:pos="720"/>
        </w:tabs>
        <w:rPr>
          <w:rFonts w:ascii="CMG Sans" w:hAnsi="CMG Sans"/>
          <w:color w:val="000000" w:themeColor="text1"/>
          <w:sz w:val="22"/>
          <w:szCs w:val="22"/>
        </w:rPr>
      </w:pPr>
    </w:p>
    <w:p w14:paraId="105A10F5" w14:textId="4F4CCC0C" w:rsidR="00C47538" w:rsidRPr="00E57EA3" w:rsidRDefault="003C5A88" w:rsidP="00C925C7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6. Read </w:t>
      </w:r>
      <w:r w:rsidRPr="00E57EA3">
        <w:rPr>
          <w:rFonts w:ascii="CMG Sans" w:eastAsia="Arial" w:hAnsi="CMG Sans" w:cs="Arial"/>
          <w:b/>
          <w:color w:val="000000" w:themeColor="text1"/>
          <w:sz w:val="22"/>
          <w:szCs w:val="22"/>
        </w:rPr>
        <w:t>1 Peter 3:7</w:t>
      </w: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>.</w:t>
      </w:r>
    </w:p>
    <w:p w14:paraId="6A493A7A" w14:textId="1DFD14E9" w:rsidR="00C47538" w:rsidRPr="00E57EA3" w:rsidRDefault="00000000" w:rsidP="00E57EA3">
      <w:pPr>
        <w:ind w:left="63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>a) Discuss how</w:t>
      </w:r>
      <w:r w:rsidR="003C5A88"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you think a</w:t>
      </w: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husband</w:t>
      </w:r>
      <w:r w:rsidR="007B1707">
        <w:rPr>
          <w:rFonts w:ascii="CMG Sans" w:eastAsia="Arial" w:hAnsi="CMG Sans" w:cs="Arial"/>
          <w:color w:val="000000" w:themeColor="text1"/>
          <w:sz w:val="22"/>
          <w:szCs w:val="22"/>
        </w:rPr>
        <w:t>’s</w:t>
      </w: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behavior toward </w:t>
      </w:r>
      <w:r w:rsidR="003C5A88" w:rsidRPr="00E57EA3">
        <w:rPr>
          <w:rFonts w:ascii="CMG Sans" w:eastAsia="Arial" w:hAnsi="CMG Sans" w:cs="Arial"/>
          <w:color w:val="000000" w:themeColor="text1"/>
          <w:sz w:val="22"/>
          <w:szCs w:val="22"/>
        </w:rPr>
        <w:t>his wife</w:t>
      </w: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should be “in the same way” as </w:t>
      </w:r>
      <w:r w:rsidR="003C5A88"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a </w:t>
      </w: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>wi</w:t>
      </w:r>
      <w:r w:rsidR="003C5A88" w:rsidRPr="00E57EA3">
        <w:rPr>
          <w:rFonts w:ascii="CMG Sans" w:eastAsia="Arial" w:hAnsi="CMG Sans" w:cs="Arial"/>
          <w:color w:val="000000" w:themeColor="text1"/>
          <w:sz w:val="22"/>
          <w:szCs w:val="22"/>
        </w:rPr>
        <w:t>fe’</w:t>
      </w: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s behavior toward </w:t>
      </w:r>
      <w:r w:rsidR="003C5A88" w:rsidRPr="00E57EA3">
        <w:rPr>
          <w:rFonts w:ascii="CMG Sans" w:eastAsia="Arial" w:hAnsi="CMG Sans" w:cs="Arial"/>
          <w:color w:val="000000" w:themeColor="text1"/>
          <w:sz w:val="22"/>
          <w:szCs w:val="22"/>
        </w:rPr>
        <w:t>her</w:t>
      </w: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husband.</w:t>
      </w:r>
      <w:r w:rsidR="003C5A88"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For Paul’s </w:t>
      </w:r>
      <w:r w:rsidR="007B1707">
        <w:rPr>
          <w:rFonts w:ascii="CMG Sans" w:eastAsia="Arial" w:hAnsi="CMG Sans" w:cs="Arial"/>
          <w:color w:val="000000" w:themeColor="text1"/>
          <w:sz w:val="22"/>
          <w:szCs w:val="22"/>
        </w:rPr>
        <w:t>i</w:t>
      </w:r>
      <w:r w:rsidR="003C5A88"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nstructions to husbands, read </w:t>
      </w:r>
      <w:r w:rsidR="003C5A88" w:rsidRPr="00E57EA3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Ephesians 5:25-33</w:t>
      </w:r>
      <w:r w:rsidR="003C5A88" w:rsidRPr="00E57EA3">
        <w:rPr>
          <w:rFonts w:ascii="CMG Sans" w:eastAsia="Arial" w:hAnsi="CMG Sans" w:cs="Arial"/>
          <w:color w:val="000000" w:themeColor="text1"/>
          <w:sz w:val="22"/>
          <w:szCs w:val="22"/>
        </w:rPr>
        <w:t>.</w:t>
      </w:r>
    </w:p>
    <w:p w14:paraId="16AC7801" w14:textId="77777777" w:rsidR="00C47538" w:rsidRPr="00E57EA3" w:rsidRDefault="00C47538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1848A1D" w14:textId="77777777" w:rsidR="00C47538" w:rsidRPr="00E57EA3" w:rsidRDefault="00C47538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4B36CE1" w14:textId="77777777" w:rsidR="00C47538" w:rsidRPr="00E57EA3" w:rsidRDefault="00C47538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264AE68" w14:textId="77777777" w:rsidR="00C47538" w:rsidRDefault="00C47538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714A76E" w14:textId="77777777" w:rsidR="00E57EA3" w:rsidRDefault="00E57EA3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E233774" w14:textId="77777777" w:rsidR="00E57EA3" w:rsidRPr="00E57EA3" w:rsidRDefault="00E57EA3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B83AE3D" w14:textId="25574A24" w:rsidR="00C47538" w:rsidRPr="00E57EA3" w:rsidRDefault="00000000" w:rsidP="00E57EA3">
      <w:pPr>
        <w:ind w:left="63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b) </w:t>
      </w:r>
      <w:r w:rsidR="003C5A88"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In your own words, what are the reasons </w:t>
      </w: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>Peter</w:t>
      </w:r>
      <w:r w:rsidR="003C5A88"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and Paul give for </w:t>
      </w: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husbands </w:t>
      </w:r>
      <w:r w:rsidR="003C5A88" w:rsidRPr="00E57EA3">
        <w:rPr>
          <w:rFonts w:ascii="CMG Sans" w:eastAsia="Arial" w:hAnsi="CMG Sans" w:cs="Arial"/>
          <w:color w:val="000000" w:themeColor="text1"/>
          <w:sz w:val="22"/>
          <w:szCs w:val="22"/>
        </w:rPr>
        <w:t>to</w:t>
      </w: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treat</w:t>
      </w:r>
      <w:r w:rsid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their wives with honor and consideration? </w:t>
      </w:r>
    </w:p>
    <w:p w14:paraId="25C027B6" w14:textId="77777777" w:rsidR="00C47538" w:rsidRPr="00E57EA3" w:rsidRDefault="00C47538">
      <w:pPr>
        <w:ind w:left="72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B79729B" w14:textId="77777777" w:rsidR="003C5A88" w:rsidRDefault="003C5A88">
      <w:pPr>
        <w:ind w:left="72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0DE3323" w14:textId="77777777" w:rsidR="00E57EA3" w:rsidRDefault="00E57EA3">
      <w:pPr>
        <w:ind w:left="72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625AA7D" w14:textId="77777777" w:rsidR="00E57EA3" w:rsidRPr="00E57EA3" w:rsidRDefault="00E57EA3">
      <w:pPr>
        <w:ind w:left="72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EE91B2D" w14:textId="77777777" w:rsidR="003C5A88" w:rsidRPr="00E57EA3" w:rsidRDefault="003C5A88">
      <w:pPr>
        <w:ind w:left="72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0BF1FC9" w14:textId="77777777" w:rsidR="003C5A88" w:rsidRPr="00E57EA3" w:rsidRDefault="003C5A88">
      <w:pPr>
        <w:ind w:left="72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7C04AE1" w14:textId="48C8BADC" w:rsidR="00C47538" w:rsidRPr="00E57EA3" w:rsidRDefault="003C5A88" w:rsidP="00E57EA3">
      <w:pPr>
        <w:ind w:left="27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>7. From all that you’ve learned in the passage, write a truth that brings conviction or hope to your season of life.</w:t>
      </w:r>
    </w:p>
    <w:p w14:paraId="07058ACF" w14:textId="77777777" w:rsidR="00C47538" w:rsidRPr="00E57EA3" w:rsidRDefault="00C47538">
      <w:pPr>
        <w:ind w:left="72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851C0BC" w14:textId="77777777" w:rsidR="003C5A88" w:rsidRDefault="003C5A88">
      <w:pPr>
        <w:ind w:left="72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6E2D312" w14:textId="77777777" w:rsidR="00E57EA3" w:rsidRDefault="00E57EA3">
      <w:pPr>
        <w:ind w:left="72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7DB33C2" w14:textId="77777777" w:rsidR="00E57EA3" w:rsidRPr="00E57EA3" w:rsidRDefault="00E57EA3">
      <w:pPr>
        <w:ind w:left="72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795875F" w14:textId="77777777" w:rsidR="003C5A88" w:rsidRPr="00E57EA3" w:rsidRDefault="003C5A88">
      <w:pPr>
        <w:ind w:left="72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08FE2C9" w14:textId="77777777" w:rsidR="00C47538" w:rsidRPr="00E57EA3" w:rsidRDefault="00C47538">
      <w:pPr>
        <w:ind w:left="72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AFC140F" w14:textId="77777777" w:rsidR="00C47538" w:rsidRPr="00E57EA3" w:rsidRDefault="00C47538">
      <w:pPr>
        <w:ind w:left="72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23665DB" w14:textId="60657E0D" w:rsidR="00C47538" w:rsidRDefault="003C5A88" w:rsidP="00E57EA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8. </w:t>
      </w:r>
      <w:r w:rsidRPr="00E57EA3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LIVING AS STRANGERS: A GENTLE AND QUIET SPIRIT</w:t>
      </w:r>
    </w:p>
    <w:p w14:paraId="4F1B2BA0" w14:textId="77777777" w:rsidR="002E25D3" w:rsidRPr="00E57EA3" w:rsidRDefault="002E25D3" w:rsidP="00E57EA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49740E3C" w14:textId="4D7D4C77" w:rsidR="00C47538" w:rsidRPr="00E57EA3" w:rsidRDefault="003C5A88" w:rsidP="00E57EA3">
      <w:pPr>
        <w:ind w:left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In </w:t>
      </w:r>
      <w:r w:rsidRPr="00E57EA3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1 Peter 3:4</w:t>
      </w: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, we are told that the unfading beauty of a gentle and quiet spirit is of great worth in God’s sight. “The Lord </w:t>
      </w:r>
      <w:r w:rsidR="007B1707">
        <w:rPr>
          <w:rFonts w:ascii="CMG Sans" w:eastAsia="Arial" w:hAnsi="CMG Sans" w:cs="Arial"/>
          <w:color w:val="000000" w:themeColor="text1"/>
          <w:sz w:val="22"/>
          <w:szCs w:val="22"/>
        </w:rPr>
        <w:t>do</w:t>
      </w: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es not look at the things people look at. People look at the outward appearance, but the Lord looks at the heart.” </w:t>
      </w:r>
      <w:r w:rsidRPr="00E57EA3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1 Samuel 16:7b</w:t>
      </w: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. We can </w:t>
      </w:r>
      <w:r w:rsidR="007B1707">
        <w:rPr>
          <w:rFonts w:ascii="CMG Sans" w:eastAsia="Arial" w:hAnsi="CMG Sans" w:cs="Arial"/>
          <w:color w:val="000000" w:themeColor="text1"/>
          <w:sz w:val="22"/>
          <w:szCs w:val="22"/>
        </w:rPr>
        <w:t xml:space="preserve">ask Him </w:t>
      </w:r>
      <w:r w:rsidRPr="00E57EA3">
        <w:rPr>
          <w:rFonts w:ascii="CMG Sans" w:eastAsia="Arial" w:hAnsi="CMG Sans" w:cs="Arial"/>
          <w:color w:val="000000" w:themeColor="text1"/>
          <w:sz w:val="22"/>
          <w:szCs w:val="22"/>
        </w:rPr>
        <w:t>to transform the hidden person of the heart. Seek to align the desires of your heart with His heart. Now, evaluate whether your life is adorned with a gentle and quiet spirit. What situation or relationship do you need to entrust to the Lord in humility and hope?</w:t>
      </w:r>
    </w:p>
    <w:p w14:paraId="0452F26F" w14:textId="77777777" w:rsidR="00C47538" w:rsidRPr="00E57EA3" w:rsidRDefault="00C47538">
      <w:pPr>
        <w:widowControl/>
        <w:rPr>
          <w:rFonts w:ascii="CMG Sans" w:eastAsia="Calibri" w:hAnsi="CMG Sans" w:cs="Calibri"/>
          <w:color w:val="000000" w:themeColor="text1"/>
          <w:sz w:val="22"/>
          <w:szCs w:val="22"/>
        </w:rPr>
      </w:pPr>
    </w:p>
    <w:p w14:paraId="7D2B4F9B" w14:textId="77777777" w:rsidR="00C47538" w:rsidRPr="00E57EA3" w:rsidRDefault="00C47538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199F1DC" w14:textId="77777777" w:rsidR="00C47538" w:rsidRPr="00E57EA3" w:rsidRDefault="00C4753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9E044D7" w14:textId="77777777" w:rsidR="00C47538" w:rsidRPr="00E57EA3" w:rsidRDefault="00C4753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BBD9D42" w14:textId="77777777" w:rsidR="00C47538" w:rsidRPr="00E57EA3" w:rsidRDefault="00C4753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446D850" w14:textId="77777777" w:rsidR="00C47538" w:rsidRPr="00E57EA3" w:rsidRDefault="00C4753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CE54384" w14:textId="77777777" w:rsidR="00C47538" w:rsidRPr="00E57EA3" w:rsidRDefault="00C4753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25BD940" w14:textId="77777777" w:rsidR="00C47538" w:rsidRPr="00E57EA3" w:rsidRDefault="00C4753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8AA2BDD" w14:textId="77777777" w:rsidR="00C47538" w:rsidRPr="00E57EA3" w:rsidRDefault="00C4753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3619F4A" w14:textId="77777777" w:rsidR="00C47538" w:rsidRPr="00E57EA3" w:rsidRDefault="00C4753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B90C3F0" w14:textId="57B56C60" w:rsidR="00C47538" w:rsidRPr="00E57EA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 w:themeColor="text1"/>
          <w:sz w:val="22"/>
          <w:szCs w:val="22"/>
          <w:u w:val="single"/>
        </w:rPr>
      </w:pPr>
      <w:r w:rsidRPr="00E57EA3">
        <w:rPr>
          <w:rFonts w:ascii="CMG Sans" w:hAnsi="CMG Sans"/>
          <w:color w:val="000000" w:themeColor="text1"/>
          <w:sz w:val="22"/>
          <w:szCs w:val="22"/>
        </w:rPr>
        <w:br w:type="page"/>
      </w:r>
    </w:p>
    <w:p w14:paraId="0BB9A2EF" w14:textId="77777777" w:rsidR="00C47538" w:rsidRPr="00E57EA3" w:rsidRDefault="00C47538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 w:themeColor="text1"/>
          <w:sz w:val="22"/>
          <w:szCs w:val="22"/>
          <w:u w:val="single"/>
        </w:rPr>
      </w:pPr>
    </w:p>
    <w:p w14:paraId="6BAC6F02" w14:textId="77777777" w:rsidR="00C47538" w:rsidRPr="00E57EA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  <w:r w:rsidRPr="00E57EA3">
        <w:rPr>
          <w:rFonts w:ascii="CMG Sans" w:eastAsia="Arial" w:hAnsi="CMG Sans" w:cs="Arial"/>
          <w:b/>
          <w:color w:val="000000" w:themeColor="text1"/>
          <w:sz w:val="22"/>
          <w:szCs w:val="22"/>
          <w:u w:val="single"/>
        </w:rPr>
        <w:t>NAME</w:t>
      </w:r>
      <w:r w:rsidRPr="00E57EA3"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                                                                          </w:t>
      </w:r>
      <w:r w:rsidRPr="00E57EA3">
        <w:rPr>
          <w:rFonts w:ascii="CMG Sans" w:eastAsia="Arial" w:hAnsi="CMG Sans" w:cs="Arial"/>
          <w:b/>
          <w:color w:val="000000" w:themeColor="text1"/>
          <w:sz w:val="22"/>
          <w:szCs w:val="22"/>
          <w:u w:val="single"/>
        </w:rPr>
        <w:t>PRAYER REQUEST</w:t>
      </w:r>
    </w:p>
    <w:p w14:paraId="512B84CE" w14:textId="77777777" w:rsidR="00C47538" w:rsidRPr="00E57EA3" w:rsidRDefault="00C4753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0D92AE07" w14:textId="77777777" w:rsidR="00C47538" w:rsidRPr="00E57EA3" w:rsidRDefault="00C4753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4F2AF831" w14:textId="77777777" w:rsidR="00C47538" w:rsidRPr="00E57EA3" w:rsidRDefault="00C4753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3E804BBD" w14:textId="77777777" w:rsidR="00C47538" w:rsidRPr="00E57EA3" w:rsidRDefault="00C4753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5AE666A1" w14:textId="77777777" w:rsidR="00C47538" w:rsidRPr="00E57EA3" w:rsidRDefault="00C4753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53FC0794" w14:textId="77777777" w:rsidR="00C47538" w:rsidRPr="00E57EA3" w:rsidRDefault="00C4753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06BB917C" w14:textId="77777777" w:rsidR="00C47538" w:rsidRPr="00E57EA3" w:rsidRDefault="00C4753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64C8F7EB" w14:textId="77777777" w:rsidR="00C47538" w:rsidRPr="00E57EA3" w:rsidRDefault="00C4753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0CDBE337" w14:textId="77777777" w:rsidR="00C47538" w:rsidRPr="00E57EA3" w:rsidRDefault="00C4753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6AA87D95" w14:textId="77777777" w:rsidR="00C47538" w:rsidRPr="00E57EA3" w:rsidRDefault="00C4753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5CE6BDB4" w14:textId="77777777" w:rsidR="00C47538" w:rsidRPr="00E57EA3" w:rsidRDefault="00C4753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1B0896E8" w14:textId="77777777" w:rsidR="00C47538" w:rsidRPr="00E57EA3" w:rsidRDefault="00C4753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33920711" w14:textId="77777777" w:rsidR="00C47538" w:rsidRPr="00E57EA3" w:rsidRDefault="00C4753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0425E747" w14:textId="77777777" w:rsidR="00C47538" w:rsidRPr="00E57EA3" w:rsidRDefault="00C4753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3D2648F0" w14:textId="77777777" w:rsidR="00C47538" w:rsidRPr="00E57EA3" w:rsidRDefault="00C4753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00C8F73C" w14:textId="77777777" w:rsidR="00C47538" w:rsidRPr="00E57EA3" w:rsidRDefault="00C4753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38C15652" w14:textId="77777777" w:rsidR="00C47538" w:rsidRPr="00E57EA3" w:rsidRDefault="00C4753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6C1950FE" w14:textId="77777777" w:rsidR="00C47538" w:rsidRPr="00E57EA3" w:rsidRDefault="00C4753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sectPr w:rsidR="00C47538" w:rsidRPr="00E57E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008" w:bottom="720" w:left="10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9F3FB" w14:textId="77777777" w:rsidR="00062745" w:rsidRDefault="00062745">
      <w:r>
        <w:separator/>
      </w:r>
    </w:p>
  </w:endnote>
  <w:endnote w:type="continuationSeparator" w:id="0">
    <w:p w14:paraId="5031E74B" w14:textId="77777777" w:rsidR="00062745" w:rsidRDefault="0006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Arial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Calibri"/>
    <w:panose1 w:val="020B0604020202020204"/>
    <w:charset w:val="4D"/>
    <w:family w:val="auto"/>
    <w:notTrueType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29D1" w14:textId="77777777" w:rsidR="00C47538" w:rsidRDefault="00C475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A7C9" w14:textId="5D5883B7" w:rsidR="00C47538" w:rsidRPr="00C925C7" w:rsidRDefault="00000000">
    <w:pPr>
      <w:pBdr>
        <w:top w:val="nil"/>
        <w:left w:val="nil"/>
        <w:bottom w:val="nil"/>
        <w:right w:val="nil"/>
        <w:between w:val="nil"/>
      </w:pBdr>
      <w:rPr>
        <w:rFonts w:ascii="CMG Sans" w:eastAsia="Arial" w:hAnsi="CMG Sans" w:cs="Arial"/>
        <w:color w:val="000000"/>
        <w:sz w:val="20"/>
        <w:szCs w:val="20"/>
      </w:rPr>
    </w:pPr>
    <w:r w:rsidRPr="00C925C7">
      <w:rPr>
        <w:rFonts w:ascii="CMG Sans" w:eastAsia="Arial" w:hAnsi="CMG Sans" w:cs="Arial"/>
        <w:color w:val="000000"/>
        <w:sz w:val="20"/>
        <w:szCs w:val="20"/>
      </w:rPr>
      <w:t xml:space="preserve">Lesson </w:t>
    </w:r>
    <w:r w:rsidRPr="00C925C7">
      <w:rPr>
        <w:rFonts w:ascii="CMG Sans" w:eastAsia="Arial" w:hAnsi="CMG Sans" w:cs="Arial"/>
        <w:sz w:val="20"/>
        <w:szCs w:val="20"/>
      </w:rPr>
      <w:t>5</w:t>
    </w:r>
    <w:r w:rsidRPr="00C925C7">
      <w:rPr>
        <w:rFonts w:ascii="CMG Sans" w:eastAsia="Arial" w:hAnsi="CMG Sans" w:cs="Arial"/>
        <w:color w:val="000000"/>
        <w:sz w:val="20"/>
        <w:szCs w:val="20"/>
      </w:rPr>
      <w:tab/>
    </w:r>
    <w:r w:rsidRPr="00C925C7">
      <w:rPr>
        <w:rFonts w:ascii="CMG Sans" w:eastAsia="Arial" w:hAnsi="CMG Sans" w:cs="Arial"/>
        <w:color w:val="000000"/>
        <w:sz w:val="20"/>
        <w:szCs w:val="20"/>
      </w:rPr>
      <w:tab/>
    </w:r>
    <w:r w:rsidRPr="00C925C7">
      <w:rPr>
        <w:rFonts w:ascii="CMG Sans" w:eastAsia="Arial" w:hAnsi="CMG Sans" w:cs="Arial"/>
        <w:color w:val="000000"/>
        <w:sz w:val="20"/>
        <w:szCs w:val="20"/>
      </w:rPr>
      <w:tab/>
    </w:r>
    <w:r w:rsidRPr="00C925C7">
      <w:rPr>
        <w:rFonts w:ascii="CMG Sans" w:eastAsia="Arial" w:hAnsi="CMG Sans" w:cs="Arial"/>
        <w:color w:val="000000"/>
        <w:sz w:val="20"/>
        <w:szCs w:val="20"/>
      </w:rPr>
      <w:tab/>
    </w:r>
    <w:r w:rsidRPr="00C925C7">
      <w:rPr>
        <w:rFonts w:ascii="CMG Sans" w:eastAsia="Arial" w:hAnsi="CMG Sans" w:cs="Arial"/>
        <w:color w:val="000000"/>
        <w:sz w:val="20"/>
        <w:szCs w:val="20"/>
      </w:rPr>
      <w:tab/>
    </w:r>
    <w:r w:rsidRPr="00C925C7">
      <w:rPr>
        <w:rFonts w:ascii="CMG Sans" w:eastAsia="Arial" w:hAnsi="CMG Sans" w:cs="Arial"/>
        <w:color w:val="000000"/>
        <w:sz w:val="20"/>
        <w:szCs w:val="20"/>
      </w:rPr>
      <w:tab/>
    </w:r>
    <w:r w:rsidRPr="00C925C7">
      <w:rPr>
        <w:rFonts w:ascii="CMG Sans" w:eastAsia="Arial" w:hAnsi="CMG Sans" w:cs="Arial"/>
        <w:color w:val="000000"/>
        <w:sz w:val="20"/>
        <w:szCs w:val="20"/>
      </w:rPr>
      <w:tab/>
    </w:r>
    <w:r w:rsidRPr="00C925C7">
      <w:rPr>
        <w:rFonts w:ascii="CMG Sans" w:eastAsia="Arial" w:hAnsi="CMG Sans" w:cs="Arial"/>
        <w:color w:val="000000"/>
        <w:sz w:val="20"/>
        <w:szCs w:val="20"/>
      </w:rPr>
      <w:tab/>
    </w:r>
    <w:r w:rsidRPr="00C925C7">
      <w:rPr>
        <w:rFonts w:ascii="CMG Sans" w:eastAsia="Arial" w:hAnsi="CMG Sans" w:cs="Arial"/>
        <w:color w:val="000000"/>
        <w:sz w:val="20"/>
        <w:szCs w:val="20"/>
      </w:rPr>
      <w:tab/>
    </w:r>
    <w:r w:rsidRPr="00C925C7">
      <w:rPr>
        <w:rFonts w:ascii="CMG Sans" w:eastAsia="Arial" w:hAnsi="CMG Sans" w:cs="Arial"/>
        <w:color w:val="000000"/>
        <w:sz w:val="20"/>
        <w:szCs w:val="20"/>
      </w:rPr>
      <w:tab/>
    </w:r>
    <w:r w:rsidRPr="00C925C7">
      <w:rPr>
        <w:rFonts w:ascii="CMG Sans" w:eastAsia="Arial" w:hAnsi="CMG Sans" w:cs="Arial"/>
        <w:color w:val="000000"/>
        <w:sz w:val="20"/>
        <w:szCs w:val="20"/>
      </w:rPr>
      <w:tab/>
    </w:r>
    <w:r w:rsidRPr="00C925C7">
      <w:rPr>
        <w:rFonts w:ascii="CMG Sans" w:eastAsia="Arial" w:hAnsi="CMG Sans" w:cs="Arial"/>
        <w:color w:val="000000"/>
        <w:sz w:val="20"/>
        <w:szCs w:val="20"/>
      </w:rPr>
      <w:tab/>
    </w:r>
    <w:r w:rsidRPr="00C925C7">
      <w:rPr>
        <w:rFonts w:ascii="CMG Sans" w:eastAsia="Arial" w:hAnsi="CMG Sans" w:cs="Arial"/>
        <w:color w:val="000000"/>
        <w:sz w:val="20"/>
        <w:szCs w:val="20"/>
      </w:rPr>
      <w:tab/>
    </w:r>
    <w:r w:rsidRPr="00C925C7">
      <w:rPr>
        <w:rFonts w:ascii="CMG Sans" w:eastAsia="Arial" w:hAnsi="CMG Sans" w:cs="Arial"/>
        <w:color w:val="000000"/>
        <w:sz w:val="20"/>
        <w:szCs w:val="20"/>
      </w:rPr>
      <w:fldChar w:fldCharType="begin"/>
    </w:r>
    <w:r w:rsidRPr="00C925C7">
      <w:rPr>
        <w:rFonts w:ascii="CMG Sans" w:eastAsia="Arial" w:hAnsi="CMG Sans" w:cs="Arial"/>
        <w:color w:val="000000"/>
        <w:sz w:val="20"/>
        <w:szCs w:val="20"/>
      </w:rPr>
      <w:instrText>PAGE</w:instrText>
    </w:r>
    <w:r w:rsidRPr="00C925C7">
      <w:rPr>
        <w:rFonts w:ascii="CMG Sans" w:eastAsia="Arial" w:hAnsi="CMG Sans" w:cs="Arial"/>
        <w:color w:val="000000"/>
        <w:sz w:val="20"/>
        <w:szCs w:val="20"/>
      </w:rPr>
      <w:fldChar w:fldCharType="separate"/>
    </w:r>
    <w:r w:rsidR="00FB0B4B" w:rsidRPr="00C925C7">
      <w:rPr>
        <w:rFonts w:ascii="CMG Sans" w:eastAsia="Arial" w:hAnsi="CMG Sans" w:cs="Arial"/>
        <w:noProof/>
        <w:color w:val="000000"/>
        <w:sz w:val="20"/>
        <w:szCs w:val="20"/>
      </w:rPr>
      <w:t>2</w:t>
    </w:r>
    <w:r w:rsidRPr="00C925C7">
      <w:rPr>
        <w:rFonts w:ascii="CMG Sans" w:eastAsia="Arial" w:hAnsi="CMG Sans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D478" w14:textId="77777777" w:rsidR="00C47538" w:rsidRPr="00C925C7" w:rsidRDefault="00000000">
    <w:pPr>
      <w:tabs>
        <w:tab w:val="center" w:pos="4320"/>
        <w:tab w:val="right" w:pos="8640"/>
      </w:tabs>
      <w:rPr>
        <w:rFonts w:ascii="CMG Sans" w:eastAsia="Arial" w:hAnsi="CMG Sans" w:cs="Arial"/>
        <w:sz w:val="18"/>
        <w:szCs w:val="18"/>
      </w:rPr>
    </w:pPr>
    <w:r w:rsidRPr="00C925C7">
      <w:rPr>
        <w:rFonts w:ascii="CMG Sans" w:eastAsia="Arial" w:hAnsi="CMG Sans" w:cs="Arial"/>
        <w:sz w:val="18"/>
        <w:szCs w:val="18"/>
      </w:rPr>
      <w:t>NOTE:  Questions are based on NIV 2011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1248B" w14:textId="77777777" w:rsidR="00062745" w:rsidRDefault="00062745">
      <w:r>
        <w:separator/>
      </w:r>
    </w:p>
  </w:footnote>
  <w:footnote w:type="continuationSeparator" w:id="0">
    <w:p w14:paraId="31ABEFA2" w14:textId="77777777" w:rsidR="00062745" w:rsidRDefault="00062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D2C5" w14:textId="77777777" w:rsidR="00C47538" w:rsidRDefault="00C475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B499" w14:textId="77777777" w:rsidR="00C47538" w:rsidRDefault="00C47538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1321486C" w14:textId="77777777" w:rsidR="00C47538" w:rsidRDefault="00C47538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7EE40E01" w14:textId="77777777" w:rsidR="00C47538" w:rsidRPr="00C925C7" w:rsidRDefault="0000000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smallCaps/>
        <w:color w:val="050505"/>
        <w:sz w:val="20"/>
        <w:szCs w:val="20"/>
      </w:rPr>
    </w:pPr>
    <w:r w:rsidRPr="00C925C7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C925C7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0DFA341A" w14:textId="77777777" w:rsidR="00C4753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Gotham Book" w:eastAsia="Gotham Book" w:hAnsi="Gotham Book" w:cs="Gotham Book"/>
        <w:noProof/>
        <w:color w:val="000000"/>
        <w:sz w:val="20"/>
        <w:szCs w:val="20"/>
      </w:rPr>
      <mc:AlternateContent>
        <mc:Choice Requires="wps">
          <w:drawing>
            <wp:inline distT="0" distB="0" distL="114300" distR="114300" wp14:anchorId="329EFA01" wp14:editId="17E9B894">
              <wp:extent cx="6530340" cy="50800"/>
              <wp:effectExtent l="0" t="0" r="0" b="0"/>
              <wp:docPr id="230" name="Rectangle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99880" y="3779683"/>
                        <a:ext cx="6492240" cy="635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A380DFF" w14:textId="77777777" w:rsidR="00C47538" w:rsidRDefault="00C4753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29EFA01" id="Rectangle 230" o:spid="_x0000_s1027" style="width:514.2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" filled="f" strokeweight="1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3A380DFF" w14:textId="77777777" w:rsidR="00C47538" w:rsidRDefault="00C47538">
                    <w:pPr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76C4" w14:textId="77777777" w:rsidR="00C47538" w:rsidRDefault="00C47538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DE6104D" w14:textId="77777777" w:rsidR="00C47538" w:rsidRDefault="00C47538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4E0C1E4F" w14:textId="77777777" w:rsidR="00C47538" w:rsidRPr="00C925C7" w:rsidRDefault="0000000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smallCaps/>
        <w:color w:val="050505"/>
        <w:sz w:val="20"/>
        <w:szCs w:val="20"/>
      </w:rPr>
    </w:pPr>
    <w:r w:rsidRPr="00C925C7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C925C7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41F3895A" w14:textId="77777777" w:rsidR="00C4753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Gotham Book" w:eastAsia="Gotham Book" w:hAnsi="Gotham Book" w:cs="Gotham Book"/>
        <w:noProof/>
        <w:color w:val="000000"/>
        <w:sz w:val="20"/>
        <w:szCs w:val="20"/>
      </w:rPr>
      <mc:AlternateContent>
        <mc:Choice Requires="wps">
          <w:drawing>
            <wp:inline distT="0" distB="0" distL="114300" distR="114300" wp14:anchorId="42DFD158" wp14:editId="1F6EFED4">
              <wp:extent cx="6530340" cy="50800"/>
              <wp:effectExtent l="0" t="0" r="0" b="0"/>
              <wp:docPr id="232" name="Rectangle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99880" y="3779683"/>
                        <a:ext cx="6492240" cy="635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97F37D2" w14:textId="77777777" w:rsidR="00C47538" w:rsidRDefault="00C4753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2DFD158" id="Rectangle 232" o:spid="_x0000_s1028" style="width:514.2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" filled="f" strokeweight="1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597F37D2" w14:textId="77777777" w:rsidR="00C47538" w:rsidRDefault="00C47538">
                    <w:pPr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E2AC2"/>
    <w:multiLevelType w:val="multilevel"/>
    <w:tmpl w:val="15A856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F2D454A"/>
    <w:multiLevelType w:val="hybridMultilevel"/>
    <w:tmpl w:val="4DFC12DC"/>
    <w:lvl w:ilvl="0" w:tplc="1E1A25B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504592396">
    <w:abstractNumId w:val="0"/>
  </w:num>
  <w:num w:numId="2" w16cid:durableId="1085614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538"/>
    <w:rsid w:val="00062745"/>
    <w:rsid w:val="00135946"/>
    <w:rsid w:val="00281416"/>
    <w:rsid w:val="002C59A1"/>
    <w:rsid w:val="002E25D3"/>
    <w:rsid w:val="003C5A88"/>
    <w:rsid w:val="00484093"/>
    <w:rsid w:val="007B1707"/>
    <w:rsid w:val="007E3888"/>
    <w:rsid w:val="008C073F"/>
    <w:rsid w:val="0098378A"/>
    <w:rsid w:val="00C47538"/>
    <w:rsid w:val="00C925C7"/>
    <w:rsid w:val="00E57EA3"/>
    <w:rsid w:val="00EF2D8F"/>
    <w:rsid w:val="00FB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EF060"/>
  <w15:docId w15:val="{1C349A18-B54C-9848-8731-E64CAEC4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350158"/>
  </w:style>
  <w:style w:type="character" w:customStyle="1" w:styleId="small-caps">
    <w:name w:val="small-caps"/>
    <w:basedOn w:val="DefaultParagraphFont"/>
    <w:rsid w:val="00350158"/>
  </w:style>
  <w:style w:type="character" w:customStyle="1" w:styleId="indent-1-breaks">
    <w:name w:val="indent-1-breaks"/>
    <w:basedOn w:val="DefaultParagraphFont"/>
    <w:rsid w:val="00350158"/>
  </w:style>
  <w:style w:type="paragraph" w:customStyle="1" w:styleId="line">
    <w:name w:val="line"/>
    <w:basedOn w:val="Normal"/>
    <w:rsid w:val="00116B77"/>
    <w:pPr>
      <w:widowControl/>
      <w:spacing w:before="100" w:beforeAutospacing="1" w:after="100" w:afterAutospacing="1"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C5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iB6oZBKMhwPNeZoM2vkzsONrqg==">CgMxLjA4AHIhMTdRZVROSU5xako0Q0JUY2NPYm9sWHNqazRON2c5U0Rt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407</Words>
  <Characters>2325</Characters>
  <Application>Microsoft Office Word</Application>
  <DocSecurity>0</DocSecurity>
  <Lines>19</Lines>
  <Paragraphs>5</Paragraphs>
  <ScaleCrop>false</ScaleCrop>
  <Company>CPC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Gregory</dc:creator>
  <cp:lastModifiedBy>Sarah Kornegay</cp:lastModifiedBy>
  <cp:revision>9</cp:revision>
  <dcterms:created xsi:type="dcterms:W3CDTF">2023-06-16T18:52:00Z</dcterms:created>
  <dcterms:modified xsi:type="dcterms:W3CDTF">2023-08-26T03:17:00Z</dcterms:modified>
</cp:coreProperties>
</file>