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D86D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54AC4B86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</w:t>
      </w:r>
      <w:r w:rsidR="00637629">
        <w:rPr>
          <w:rFonts w:ascii="Arial" w:eastAsia="Arial" w:hAnsi="Arial" w:cs="Arial"/>
          <w:b/>
          <w:color w:val="050505"/>
        </w:rPr>
        <w:t>____</w:t>
      </w:r>
      <w:r>
        <w:rPr>
          <w:rFonts w:ascii="Arial" w:eastAsia="Arial" w:hAnsi="Arial" w:cs="Arial"/>
          <w:b/>
          <w:color w:val="050505"/>
        </w:rPr>
        <w:t>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7D8ECD5B" w:rsidR="00A75850" w:rsidRPr="003E3EBF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327901">
        <w:rPr>
          <w:rFonts w:ascii="CMG Sans" w:eastAsia="Arial" w:hAnsi="CMG Sans" w:cs="Arial"/>
          <w:b/>
          <w:sz w:val="28"/>
          <w:szCs w:val="28"/>
        </w:rPr>
        <w:t>2</w:t>
      </w:r>
      <w:r w:rsidR="00A158E2">
        <w:rPr>
          <w:rFonts w:ascii="CMG Sans" w:eastAsia="Arial" w:hAnsi="CMG Sans" w:cs="Arial"/>
          <w:b/>
          <w:sz w:val="28"/>
          <w:szCs w:val="28"/>
        </w:rPr>
        <w:t>4</w:t>
      </w: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16E2E96A" w14:textId="126395C6" w:rsidR="00AB0C5D" w:rsidRPr="003E3EBF" w:rsidRDefault="0068638C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ISAIAH </w:t>
      </w:r>
      <w:r w:rsidR="00A158E2">
        <w:rPr>
          <w:rFonts w:ascii="CMG Sans" w:eastAsia="Arial" w:hAnsi="CMG Sans" w:cs="Arial"/>
          <w:b/>
          <w:color w:val="000000"/>
          <w:sz w:val="28"/>
          <w:szCs w:val="28"/>
        </w:rPr>
        <w:t>61-64</w:t>
      </w:r>
    </w:p>
    <w:p w14:paraId="0000000C" w14:textId="77777777" w:rsidR="00A75850" w:rsidRPr="00D86D63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20E0AEF0" w14:textId="6EE43A4B" w:rsidR="00A158E2" w:rsidRPr="00A158E2" w:rsidRDefault="00A44BA3" w:rsidP="00A158E2">
      <w:pPr>
        <w:tabs>
          <w:tab w:val="left" w:pos="720"/>
        </w:tabs>
        <w:ind w:left="270" w:hanging="270"/>
        <w:rPr>
          <w:rFonts w:ascii="CMG Sans" w:eastAsia="Arial" w:hAnsi="CMG Sans" w:cs="Arial"/>
          <w:color w:val="050505"/>
          <w:sz w:val="22"/>
          <w:szCs w:val="22"/>
        </w:rPr>
      </w:pPr>
      <w:r w:rsidRPr="00496194">
        <w:rPr>
          <w:rFonts w:ascii="CMG Sans" w:eastAsia="Arial" w:hAnsi="CMG Sans" w:cs="Arial"/>
          <w:sz w:val="22"/>
          <w:szCs w:val="22"/>
        </w:rPr>
        <w:t xml:space="preserve">1.  </w:t>
      </w:r>
      <w:r w:rsidR="00A158E2" w:rsidRPr="00A158E2">
        <w:rPr>
          <w:rFonts w:ascii="CMG Sans" w:eastAsia="Arial" w:hAnsi="CMG Sans" w:cs="Arial"/>
          <w:color w:val="050505"/>
          <w:sz w:val="22"/>
          <w:szCs w:val="22"/>
        </w:rPr>
        <w:t xml:space="preserve">In what ways is </w:t>
      </w:r>
      <w:r w:rsidR="00A158E2" w:rsidRPr="00784484">
        <w:rPr>
          <w:rFonts w:ascii="CMG Sans" w:eastAsia="Arial" w:hAnsi="CMG Sans" w:cs="Arial"/>
          <w:bCs/>
          <w:color w:val="050505"/>
          <w:sz w:val="22"/>
          <w:szCs w:val="22"/>
        </w:rPr>
        <w:t>God</w:t>
      </w:r>
      <w:r w:rsidR="00A158E2" w:rsidRPr="00A158E2">
        <w:rPr>
          <w:rFonts w:ascii="CMG Sans" w:eastAsia="Arial" w:hAnsi="CMG Sans" w:cs="Arial"/>
          <w:color w:val="050505"/>
          <w:sz w:val="22"/>
          <w:szCs w:val="22"/>
        </w:rPr>
        <w:t xml:space="preserve"> stirring in you a new passion for justice through last week’s study of </w:t>
      </w:r>
      <w:r w:rsidR="00A158E2" w:rsidRPr="00A158E2">
        <w:rPr>
          <w:rFonts w:ascii="CMG Sans" w:eastAsia="Arial" w:hAnsi="CMG Sans" w:cs="Arial"/>
          <w:b/>
          <w:color w:val="050505"/>
          <w:sz w:val="22"/>
          <w:szCs w:val="22"/>
        </w:rPr>
        <w:t>Isaiah 58-60</w:t>
      </w:r>
      <w:r w:rsidR="00A158E2" w:rsidRPr="00A158E2">
        <w:rPr>
          <w:rFonts w:ascii="CMG Sans" w:eastAsia="Arial" w:hAnsi="CMG Sans" w:cs="Arial"/>
          <w:color w:val="050505"/>
          <w:sz w:val="22"/>
          <w:szCs w:val="22"/>
        </w:rPr>
        <w:t>? What verse(s) inspired you?</w:t>
      </w:r>
    </w:p>
    <w:p w14:paraId="66A402E7" w14:textId="77777777" w:rsidR="00A158E2" w:rsidRPr="00A158E2" w:rsidRDefault="00A158E2" w:rsidP="00A158E2">
      <w:pPr>
        <w:tabs>
          <w:tab w:val="left" w:pos="720"/>
        </w:tabs>
        <w:ind w:left="331"/>
        <w:rPr>
          <w:rFonts w:ascii="CMG Sans" w:eastAsia="Arial" w:hAnsi="CMG Sans" w:cs="Arial"/>
          <w:color w:val="FF0000"/>
          <w:sz w:val="22"/>
          <w:szCs w:val="22"/>
        </w:rPr>
      </w:pPr>
    </w:p>
    <w:p w14:paraId="3D105054" w14:textId="77777777" w:rsidR="00A158E2" w:rsidRPr="00A158E2" w:rsidRDefault="00A158E2" w:rsidP="00A158E2">
      <w:pPr>
        <w:tabs>
          <w:tab w:val="left" w:pos="720"/>
        </w:tabs>
        <w:ind w:left="270"/>
        <w:rPr>
          <w:rFonts w:ascii="CMG Sans" w:eastAsia="Arial" w:hAnsi="CMG Sans" w:cs="Arial"/>
          <w:b/>
          <w:sz w:val="22"/>
          <w:szCs w:val="22"/>
        </w:rPr>
      </w:pPr>
    </w:p>
    <w:p w14:paraId="0AE3971F" w14:textId="435F646D" w:rsidR="00A158E2" w:rsidRDefault="00A158E2" w:rsidP="00A158E2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3D9C80E4" w14:textId="77777777" w:rsidR="008E61DF" w:rsidRPr="00A158E2" w:rsidRDefault="008E61DF" w:rsidP="00A158E2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58293AA1" w14:textId="77777777" w:rsidR="00A158E2" w:rsidRPr="00A158E2" w:rsidRDefault="00A158E2" w:rsidP="00A158E2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40BB1F6F" w14:textId="77777777" w:rsidR="00A158E2" w:rsidRPr="00A158E2" w:rsidRDefault="00A158E2" w:rsidP="00A158E2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65B1C335" w14:textId="77777777" w:rsidR="00A158E2" w:rsidRPr="00784484" w:rsidRDefault="00A158E2" w:rsidP="00A158E2">
      <w:pPr>
        <w:tabs>
          <w:tab w:val="left" w:pos="720"/>
        </w:tabs>
        <w:ind w:left="270" w:hanging="270"/>
        <w:rPr>
          <w:rFonts w:ascii="CMG Sans" w:eastAsia="Calibri" w:hAnsi="CMG Sans" w:cs="Calibri"/>
          <w:bCs/>
          <w:sz w:val="22"/>
          <w:szCs w:val="22"/>
        </w:rPr>
      </w:pPr>
      <w:r w:rsidRPr="00A158E2">
        <w:rPr>
          <w:rFonts w:ascii="CMG Sans" w:eastAsia="Arial" w:hAnsi="CMG Sans" w:cs="Arial"/>
          <w:sz w:val="22"/>
          <w:szCs w:val="22"/>
        </w:rPr>
        <w:t xml:space="preserve">2.  Read through </w:t>
      </w:r>
      <w:r w:rsidRPr="00A158E2">
        <w:rPr>
          <w:rFonts w:ascii="CMG Sans" w:eastAsia="Arial" w:hAnsi="CMG Sans" w:cs="Arial"/>
          <w:b/>
          <w:sz w:val="22"/>
          <w:szCs w:val="22"/>
        </w:rPr>
        <w:t>Isaiah 61-64</w:t>
      </w:r>
      <w:r w:rsidRPr="00A158E2">
        <w:rPr>
          <w:rFonts w:ascii="CMG Sans" w:eastAsia="Arial" w:hAnsi="CMG Sans" w:cs="Arial"/>
          <w:sz w:val="22"/>
          <w:szCs w:val="22"/>
        </w:rPr>
        <w:t>, which contains three poems about the</w:t>
      </w:r>
      <w:r w:rsidRPr="00A158E2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784484">
        <w:rPr>
          <w:rFonts w:ascii="CMG Sans" w:eastAsia="Arial" w:hAnsi="CMG Sans" w:cs="Arial"/>
          <w:bCs/>
          <w:sz w:val="22"/>
          <w:szCs w:val="22"/>
        </w:rPr>
        <w:t>Anointed One, or Messiah</w:t>
      </w:r>
      <w:r w:rsidRPr="00A158E2">
        <w:rPr>
          <w:rFonts w:ascii="CMG Sans" w:eastAsia="Arial" w:hAnsi="CMG Sans" w:cs="Arial"/>
          <w:sz w:val="22"/>
          <w:szCs w:val="22"/>
        </w:rPr>
        <w:t xml:space="preserve"> (</w:t>
      </w:r>
      <w:r w:rsidRPr="00A158E2">
        <w:rPr>
          <w:rFonts w:ascii="CMG Sans" w:eastAsia="Arial" w:hAnsi="CMG Sans" w:cs="Arial"/>
          <w:b/>
          <w:sz w:val="22"/>
          <w:szCs w:val="22"/>
        </w:rPr>
        <w:t>61:1-3</w:t>
      </w:r>
      <w:r w:rsidRPr="00F7023B">
        <w:rPr>
          <w:rFonts w:ascii="CMG Sans" w:eastAsia="Arial" w:hAnsi="CMG Sans" w:cs="Arial"/>
          <w:bCs/>
          <w:sz w:val="22"/>
          <w:szCs w:val="22"/>
        </w:rPr>
        <w:t>,</w:t>
      </w:r>
      <w:r w:rsidRPr="00A158E2">
        <w:rPr>
          <w:rFonts w:ascii="CMG Sans" w:eastAsia="Arial" w:hAnsi="CMG Sans" w:cs="Arial"/>
          <w:b/>
          <w:sz w:val="22"/>
          <w:szCs w:val="22"/>
        </w:rPr>
        <w:t xml:space="preserve"> 61:10-62:7</w:t>
      </w:r>
      <w:r w:rsidRPr="00F7023B">
        <w:rPr>
          <w:rFonts w:ascii="CMG Sans" w:eastAsia="Arial" w:hAnsi="CMG Sans" w:cs="Arial"/>
          <w:bCs/>
          <w:sz w:val="22"/>
          <w:szCs w:val="22"/>
        </w:rPr>
        <w:t>,</w:t>
      </w:r>
      <w:r w:rsidRPr="00A158E2">
        <w:rPr>
          <w:rFonts w:ascii="CMG Sans" w:eastAsia="Arial" w:hAnsi="CMG Sans" w:cs="Arial"/>
          <w:sz w:val="22"/>
          <w:szCs w:val="22"/>
        </w:rPr>
        <w:t xml:space="preserve"> and </w:t>
      </w:r>
      <w:r w:rsidRPr="00A158E2">
        <w:rPr>
          <w:rFonts w:ascii="CMG Sans" w:eastAsia="Arial" w:hAnsi="CMG Sans" w:cs="Arial"/>
          <w:b/>
          <w:sz w:val="22"/>
          <w:szCs w:val="22"/>
        </w:rPr>
        <w:t>63:1-14</w:t>
      </w:r>
      <w:r w:rsidRPr="00A158E2">
        <w:rPr>
          <w:rFonts w:ascii="CMG Sans" w:eastAsia="Arial" w:hAnsi="CMG Sans" w:cs="Arial"/>
          <w:sz w:val="22"/>
          <w:szCs w:val="22"/>
        </w:rPr>
        <w:t xml:space="preserve">) and ends with Isaiah’s prayer. Note the statements about the future (“I </w:t>
      </w:r>
      <w:proofErr w:type="gramStart"/>
      <w:r w:rsidRPr="00A158E2">
        <w:rPr>
          <w:rFonts w:ascii="CMG Sans" w:eastAsia="Arial" w:hAnsi="CMG Sans" w:cs="Arial"/>
          <w:i/>
          <w:sz w:val="22"/>
          <w:szCs w:val="22"/>
        </w:rPr>
        <w:t>will</w:t>
      </w:r>
      <w:r w:rsidRPr="00A158E2">
        <w:rPr>
          <w:rFonts w:ascii="CMG Sans" w:eastAsia="Arial" w:hAnsi="CMG Sans" w:cs="Arial"/>
          <w:sz w:val="22"/>
          <w:szCs w:val="22"/>
        </w:rPr>
        <w:t xml:space="preserve"> .</w:t>
      </w:r>
      <w:proofErr w:type="gramEnd"/>
      <w:r w:rsidRPr="00A158E2">
        <w:rPr>
          <w:rFonts w:ascii="CMG Sans" w:eastAsia="Arial" w:hAnsi="CMG Sans" w:cs="Arial"/>
          <w:sz w:val="22"/>
          <w:szCs w:val="22"/>
        </w:rPr>
        <w:t xml:space="preserve"> . “; “They </w:t>
      </w:r>
      <w:r w:rsidRPr="00A158E2">
        <w:rPr>
          <w:rFonts w:ascii="CMG Sans" w:eastAsia="Arial" w:hAnsi="CMG Sans" w:cs="Arial"/>
          <w:i/>
          <w:sz w:val="22"/>
          <w:szCs w:val="22"/>
        </w:rPr>
        <w:t>will</w:t>
      </w:r>
      <w:r w:rsidRPr="00A158E2">
        <w:rPr>
          <w:rFonts w:ascii="CMG Sans" w:eastAsia="Arial" w:hAnsi="CMG Sans" w:cs="Arial"/>
          <w:sz w:val="22"/>
          <w:szCs w:val="22"/>
        </w:rPr>
        <w:t xml:space="preserve"> . . .”). Now</w:t>
      </w:r>
      <w:r w:rsidRPr="00A158E2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A158E2">
        <w:rPr>
          <w:rFonts w:ascii="CMG Sans" w:eastAsia="Arial" w:hAnsi="CMG Sans" w:cs="Arial"/>
          <w:sz w:val="22"/>
          <w:szCs w:val="22"/>
        </w:rPr>
        <w:t>read</w:t>
      </w:r>
      <w:r w:rsidRPr="00A158E2">
        <w:rPr>
          <w:rFonts w:ascii="CMG Sans" w:eastAsia="Arial" w:hAnsi="CMG Sans" w:cs="Arial"/>
          <w:b/>
          <w:sz w:val="22"/>
          <w:szCs w:val="22"/>
        </w:rPr>
        <w:t xml:space="preserve"> Luke 4:16-21 </w:t>
      </w:r>
      <w:r w:rsidRPr="00A158E2">
        <w:rPr>
          <w:rFonts w:ascii="CMG Sans" w:eastAsia="Arial" w:hAnsi="CMG Sans" w:cs="Arial"/>
          <w:sz w:val="22"/>
          <w:szCs w:val="22"/>
        </w:rPr>
        <w:t xml:space="preserve">and imagine that you were in the Nazareth synagogue on the day </w:t>
      </w:r>
      <w:r w:rsidRPr="00784484">
        <w:rPr>
          <w:rFonts w:ascii="CMG Sans" w:eastAsia="Arial" w:hAnsi="CMG Sans" w:cs="Arial"/>
          <w:bCs/>
          <w:sz w:val="22"/>
          <w:szCs w:val="22"/>
        </w:rPr>
        <w:t xml:space="preserve">Jesus declared that He fulfilled Isaiah’s words. What thoughts would have crossed your mind after hearing Jesus’ declaration? </w:t>
      </w:r>
    </w:p>
    <w:p w14:paraId="6F9AB8F2" w14:textId="77777777" w:rsidR="00A158E2" w:rsidRPr="00784484" w:rsidRDefault="00A158E2" w:rsidP="00A158E2">
      <w:pPr>
        <w:tabs>
          <w:tab w:val="left" w:pos="720"/>
        </w:tabs>
        <w:ind w:left="324"/>
        <w:rPr>
          <w:rFonts w:ascii="CMG Sans" w:eastAsia="Arial" w:hAnsi="CMG Sans" w:cs="Arial"/>
          <w:bCs/>
          <w:sz w:val="22"/>
          <w:szCs w:val="22"/>
        </w:rPr>
      </w:pPr>
    </w:p>
    <w:p w14:paraId="1DB5FCF3" w14:textId="77777777" w:rsidR="00A158E2" w:rsidRPr="00A158E2" w:rsidRDefault="00A158E2" w:rsidP="00A158E2">
      <w:pPr>
        <w:tabs>
          <w:tab w:val="left" w:pos="720"/>
        </w:tabs>
        <w:ind w:left="360"/>
        <w:rPr>
          <w:rFonts w:ascii="CMG Sans" w:eastAsia="Arial" w:hAnsi="CMG Sans" w:cs="Arial"/>
          <w:i/>
          <w:sz w:val="22"/>
          <w:szCs w:val="22"/>
        </w:rPr>
      </w:pPr>
    </w:p>
    <w:p w14:paraId="7A8B93C8" w14:textId="684F61FC" w:rsidR="00A158E2" w:rsidRDefault="00A158E2" w:rsidP="00A158E2">
      <w:pPr>
        <w:rPr>
          <w:rFonts w:ascii="CMG Sans" w:eastAsia="Arial" w:hAnsi="CMG Sans" w:cs="Arial"/>
          <w:sz w:val="22"/>
          <w:szCs w:val="22"/>
        </w:rPr>
      </w:pPr>
    </w:p>
    <w:p w14:paraId="486EE33A" w14:textId="77777777" w:rsidR="00FE6EFE" w:rsidRPr="00A158E2" w:rsidRDefault="00FE6EFE" w:rsidP="00A158E2">
      <w:pPr>
        <w:rPr>
          <w:rFonts w:ascii="CMG Sans" w:eastAsia="Arial" w:hAnsi="CMG Sans" w:cs="Arial"/>
          <w:sz w:val="22"/>
          <w:szCs w:val="22"/>
        </w:rPr>
      </w:pPr>
    </w:p>
    <w:p w14:paraId="57B14DBA" w14:textId="25B4BB74" w:rsidR="00A158E2" w:rsidRDefault="00A158E2" w:rsidP="00A158E2">
      <w:pPr>
        <w:rPr>
          <w:rFonts w:ascii="CMG Sans" w:eastAsia="Arial" w:hAnsi="CMG Sans" w:cs="Arial"/>
          <w:sz w:val="22"/>
          <w:szCs w:val="22"/>
        </w:rPr>
      </w:pPr>
    </w:p>
    <w:p w14:paraId="218825F6" w14:textId="7F251984" w:rsidR="008E61DF" w:rsidRDefault="008E61DF" w:rsidP="00A158E2">
      <w:pPr>
        <w:rPr>
          <w:rFonts w:ascii="CMG Sans" w:eastAsia="Arial" w:hAnsi="CMG Sans" w:cs="Arial"/>
          <w:sz w:val="22"/>
          <w:szCs w:val="22"/>
        </w:rPr>
      </w:pPr>
    </w:p>
    <w:p w14:paraId="4D50E446" w14:textId="380975C2" w:rsidR="008E61DF" w:rsidRDefault="008E61DF" w:rsidP="00A158E2">
      <w:pPr>
        <w:rPr>
          <w:rFonts w:ascii="CMG Sans" w:eastAsia="Arial" w:hAnsi="CMG Sans" w:cs="Arial"/>
          <w:sz w:val="22"/>
          <w:szCs w:val="22"/>
        </w:rPr>
      </w:pPr>
    </w:p>
    <w:p w14:paraId="5DF75F87" w14:textId="77777777" w:rsidR="008E61DF" w:rsidRPr="00A158E2" w:rsidRDefault="008E61DF" w:rsidP="00A158E2">
      <w:pPr>
        <w:rPr>
          <w:rFonts w:ascii="CMG Sans" w:eastAsia="Arial" w:hAnsi="CMG Sans" w:cs="Arial"/>
          <w:sz w:val="22"/>
          <w:szCs w:val="22"/>
        </w:rPr>
      </w:pPr>
    </w:p>
    <w:p w14:paraId="47FFABF7" w14:textId="77777777" w:rsidR="00A158E2" w:rsidRPr="00A158E2" w:rsidRDefault="00A158E2" w:rsidP="00A158E2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67502F0" w14:textId="43EFD516" w:rsidR="00A158E2" w:rsidRPr="00A158E2" w:rsidRDefault="00A158E2" w:rsidP="00A158E2">
      <w:pP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  <w:r w:rsidRPr="00A158E2">
        <w:rPr>
          <w:rFonts w:ascii="CMG Sans" w:eastAsia="Arial" w:hAnsi="CMG Sans" w:cs="Arial"/>
          <w:sz w:val="22"/>
          <w:szCs w:val="22"/>
        </w:rPr>
        <w:t xml:space="preserve">3.  a) Who do you think is speaking in </w:t>
      </w:r>
      <w:r w:rsidRPr="00A158E2">
        <w:rPr>
          <w:rFonts w:ascii="CMG Sans" w:eastAsia="Arial" w:hAnsi="CMG Sans" w:cs="Arial"/>
          <w:b/>
          <w:sz w:val="22"/>
          <w:szCs w:val="22"/>
        </w:rPr>
        <w:t>Isaiah 61:1-3</w:t>
      </w:r>
      <w:r w:rsidRPr="00A158E2">
        <w:rPr>
          <w:rFonts w:ascii="CMG Sans" w:eastAsia="Arial" w:hAnsi="CMG Sans" w:cs="Arial"/>
          <w:sz w:val="22"/>
          <w:szCs w:val="22"/>
        </w:rPr>
        <w:t xml:space="preserve"> and to whom is the proclamation of good</w:t>
      </w:r>
      <w:r>
        <w:rPr>
          <w:rFonts w:ascii="CMG Sans" w:eastAsia="Arial" w:hAnsi="CMG Sans" w:cs="Arial"/>
          <w:sz w:val="22"/>
          <w:szCs w:val="22"/>
        </w:rPr>
        <w:t xml:space="preserve"> </w:t>
      </w:r>
      <w:r w:rsidRPr="00A158E2">
        <w:rPr>
          <w:rFonts w:ascii="CMG Sans" w:eastAsia="Arial" w:hAnsi="CMG Sans" w:cs="Arial"/>
          <w:sz w:val="22"/>
          <w:szCs w:val="22"/>
        </w:rPr>
        <w:t xml:space="preserve">news addressed? </w:t>
      </w:r>
    </w:p>
    <w:p w14:paraId="41FE93B8" w14:textId="77777777" w:rsidR="00A158E2" w:rsidRPr="00A158E2" w:rsidRDefault="00A158E2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5E75CE36" w14:textId="33522D11" w:rsidR="00A158E2" w:rsidRDefault="00A158E2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7297C4A2" w14:textId="77777777" w:rsidR="008E61DF" w:rsidRPr="00A158E2" w:rsidRDefault="008E61DF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6874DBAF" w14:textId="61100A60" w:rsidR="00A158E2" w:rsidRDefault="00A158E2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3F6AEAB4" w14:textId="77777777" w:rsidR="00FE6EFE" w:rsidRPr="00A158E2" w:rsidRDefault="00FE6EFE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661CC241" w14:textId="77777777" w:rsidR="00A158E2" w:rsidRPr="00A158E2" w:rsidRDefault="00A158E2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78553737" w14:textId="62CE76A5" w:rsidR="00A158E2" w:rsidRPr="00A158E2" w:rsidRDefault="00A158E2" w:rsidP="00A158E2">
      <w:pPr>
        <w:tabs>
          <w:tab w:val="left" w:pos="720"/>
        </w:tabs>
        <w:ind w:left="324" w:hanging="54"/>
        <w:rPr>
          <w:rFonts w:ascii="CMG Sans" w:eastAsia="Arial" w:hAnsi="CMG Sans" w:cs="Arial"/>
          <w:sz w:val="22"/>
          <w:szCs w:val="22"/>
        </w:rPr>
      </w:pPr>
      <w:r w:rsidRPr="00A158E2">
        <w:rPr>
          <w:rFonts w:ascii="CMG Sans" w:eastAsia="Arial" w:hAnsi="CMG Sans" w:cs="Arial"/>
          <w:sz w:val="22"/>
          <w:szCs w:val="22"/>
        </w:rPr>
        <w:tab/>
        <w:t>b)  Which aspects of the good news do you most relate to and why?</w:t>
      </w:r>
    </w:p>
    <w:p w14:paraId="78341FA1" w14:textId="77777777" w:rsidR="00A158E2" w:rsidRPr="00A158E2" w:rsidRDefault="00A158E2" w:rsidP="00A158E2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2AE5E00" w14:textId="77777777" w:rsidR="00A158E2" w:rsidRPr="00A158E2" w:rsidRDefault="00A158E2" w:rsidP="00A158E2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658D8E0" w14:textId="77777777" w:rsidR="00A158E2" w:rsidRPr="00A158E2" w:rsidRDefault="00A158E2" w:rsidP="00A158E2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4984F007" w14:textId="77777777" w:rsidR="00A158E2" w:rsidRPr="00A158E2" w:rsidRDefault="00A158E2" w:rsidP="00A158E2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BF9279E" w14:textId="77777777" w:rsidR="00A158E2" w:rsidRPr="00A158E2" w:rsidRDefault="00A158E2" w:rsidP="00A158E2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071A187" w14:textId="77777777" w:rsidR="00A158E2" w:rsidRPr="00A158E2" w:rsidRDefault="00A158E2" w:rsidP="00A158E2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A30CB8C" w14:textId="77777777" w:rsidR="00A158E2" w:rsidRPr="00784484" w:rsidRDefault="00A158E2" w:rsidP="008E61DF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  <w:r w:rsidRPr="00A158E2">
        <w:rPr>
          <w:rFonts w:ascii="CMG Sans" w:eastAsia="Arial" w:hAnsi="CMG Sans" w:cs="Arial"/>
          <w:sz w:val="22"/>
          <w:szCs w:val="22"/>
        </w:rPr>
        <w:t xml:space="preserve">4.  Read through </w:t>
      </w:r>
      <w:r w:rsidRPr="00A158E2">
        <w:rPr>
          <w:rFonts w:ascii="CMG Sans" w:eastAsia="Arial" w:hAnsi="CMG Sans" w:cs="Arial"/>
          <w:b/>
          <w:sz w:val="22"/>
          <w:szCs w:val="22"/>
        </w:rPr>
        <w:t>V4-9</w:t>
      </w:r>
      <w:r w:rsidRPr="00A158E2">
        <w:rPr>
          <w:rFonts w:ascii="CMG Sans" w:eastAsia="Arial" w:hAnsi="CMG Sans" w:cs="Arial"/>
          <w:sz w:val="22"/>
          <w:szCs w:val="22"/>
        </w:rPr>
        <w:t xml:space="preserve">. What </w:t>
      </w:r>
      <w:r w:rsidRPr="00784484">
        <w:rPr>
          <w:rFonts w:ascii="CMG Sans" w:eastAsia="Arial" w:hAnsi="CMG Sans" w:cs="Arial"/>
          <w:sz w:val="22"/>
          <w:szCs w:val="22"/>
        </w:rPr>
        <w:t xml:space="preserve">will God’s people be called to do in the latter days and how will God reward them? </w:t>
      </w:r>
    </w:p>
    <w:p w14:paraId="0CFD7522" w14:textId="77777777" w:rsidR="00A158E2" w:rsidRPr="00A158E2" w:rsidRDefault="00A158E2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72834076" w14:textId="77777777" w:rsidR="00A158E2" w:rsidRPr="00A158E2" w:rsidRDefault="00A158E2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49528A28" w14:textId="77777777" w:rsidR="00A158E2" w:rsidRPr="00A158E2" w:rsidRDefault="00A158E2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7E8AEDC7" w14:textId="77777777" w:rsidR="00A158E2" w:rsidRPr="00A158E2" w:rsidRDefault="00A158E2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32D0F5E9" w14:textId="7618A5E4" w:rsidR="00A158E2" w:rsidRDefault="00A158E2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AA11297" w14:textId="005300F4" w:rsidR="008E61DF" w:rsidRDefault="008E61DF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B5838CE" w14:textId="77777777" w:rsidR="008E61DF" w:rsidRPr="00A158E2" w:rsidRDefault="008E61DF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576C6FC" w14:textId="72B799F6" w:rsidR="00A158E2" w:rsidRDefault="00A158E2" w:rsidP="00A158E2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A158E2">
        <w:rPr>
          <w:rFonts w:ascii="CMG Sans" w:eastAsia="Arial" w:hAnsi="CMG Sans" w:cs="Arial"/>
          <w:sz w:val="22"/>
          <w:szCs w:val="22"/>
        </w:rPr>
        <w:t xml:space="preserve">5.  Read through all of </w:t>
      </w:r>
      <w:r w:rsidRPr="00A158E2">
        <w:rPr>
          <w:rFonts w:ascii="CMG Sans" w:eastAsia="Arial" w:hAnsi="CMG Sans" w:cs="Arial"/>
          <w:b/>
          <w:sz w:val="22"/>
          <w:szCs w:val="22"/>
        </w:rPr>
        <w:t>Isaiah 61:10</w:t>
      </w:r>
      <w:r w:rsidR="00FE6EFE" w:rsidRPr="00FE6EFE">
        <w:rPr>
          <w:rFonts w:ascii="CMG Sans" w:eastAsia="Arial" w:hAnsi="CMG Sans" w:cs="Arial"/>
          <w:b/>
          <w:bCs/>
          <w:sz w:val="22"/>
          <w:szCs w:val="22"/>
        </w:rPr>
        <w:t>-</w:t>
      </w:r>
      <w:r w:rsidRPr="00A158E2">
        <w:rPr>
          <w:rFonts w:ascii="CMG Sans" w:eastAsia="Arial" w:hAnsi="CMG Sans" w:cs="Arial"/>
          <w:b/>
          <w:sz w:val="22"/>
          <w:szCs w:val="22"/>
        </w:rPr>
        <w:t>62:12</w:t>
      </w:r>
      <w:r w:rsidRPr="00A158E2">
        <w:rPr>
          <w:rFonts w:ascii="CMG Sans" w:eastAsia="Arial" w:hAnsi="CMG Sans" w:cs="Arial"/>
          <w:sz w:val="22"/>
          <w:szCs w:val="22"/>
        </w:rPr>
        <w:t>.</w:t>
      </w:r>
    </w:p>
    <w:p w14:paraId="6EE8BCDF" w14:textId="77777777" w:rsidR="00A158E2" w:rsidRPr="00A158E2" w:rsidRDefault="00A158E2" w:rsidP="00A158E2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8BC7523" w14:textId="2510C07B" w:rsidR="00A158E2" w:rsidRPr="00A158E2" w:rsidRDefault="00A158E2" w:rsidP="00A158E2">
      <w:pPr>
        <w:ind w:left="720" w:hanging="360"/>
        <w:rPr>
          <w:rFonts w:ascii="CMG Sans" w:eastAsia="Arial" w:hAnsi="CMG Sans" w:cs="Arial"/>
          <w:sz w:val="22"/>
          <w:szCs w:val="22"/>
        </w:rPr>
      </w:pPr>
      <w:r w:rsidRPr="00A158E2">
        <w:rPr>
          <w:rFonts w:ascii="CMG Sans" w:eastAsia="Arial" w:hAnsi="CMG Sans" w:cs="Arial"/>
          <w:sz w:val="22"/>
          <w:szCs w:val="22"/>
        </w:rPr>
        <w:t xml:space="preserve">a)  With salvation comes transformation and new names. Write out </w:t>
      </w:r>
      <w:r w:rsidR="00FE6EFE" w:rsidRPr="00A158E2">
        <w:rPr>
          <w:rFonts w:ascii="CMG Sans" w:eastAsia="Arial" w:hAnsi="CMG Sans" w:cs="Arial"/>
          <w:sz w:val="22"/>
          <w:szCs w:val="22"/>
        </w:rPr>
        <w:t>all</w:t>
      </w:r>
      <w:r w:rsidRPr="00A158E2">
        <w:rPr>
          <w:rFonts w:ascii="CMG Sans" w:eastAsia="Arial" w:hAnsi="CMG Sans" w:cs="Arial"/>
          <w:sz w:val="22"/>
          <w:szCs w:val="22"/>
        </w:rPr>
        <w:t xml:space="preserve"> the names given to Israel in the passage. Which ones stand out to you and why?</w:t>
      </w:r>
    </w:p>
    <w:p w14:paraId="40E66D0C" w14:textId="1005BF1A" w:rsidR="00A158E2" w:rsidRDefault="00A158E2" w:rsidP="00A158E2">
      <w:pPr>
        <w:ind w:left="720" w:hanging="360"/>
        <w:rPr>
          <w:rFonts w:ascii="CMG Sans" w:eastAsia="Arial" w:hAnsi="CMG Sans" w:cs="Arial"/>
          <w:sz w:val="22"/>
          <w:szCs w:val="22"/>
        </w:rPr>
      </w:pPr>
    </w:p>
    <w:p w14:paraId="478110D4" w14:textId="77777777" w:rsidR="008E61DF" w:rsidRPr="00A158E2" w:rsidRDefault="008E61DF" w:rsidP="00A158E2">
      <w:pPr>
        <w:ind w:left="720" w:hanging="360"/>
        <w:rPr>
          <w:rFonts w:ascii="CMG Sans" w:eastAsia="Arial" w:hAnsi="CMG Sans" w:cs="Arial"/>
          <w:sz w:val="22"/>
          <w:szCs w:val="22"/>
        </w:rPr>
      </w:pPr>
    </w:p>
    <w:p w14:paraId="62F23B13" w14:textId="77777777" w:rsidR="00A158E2" w:rsidRPr="00A158E2" w:rsidRDefault="00A158E2" w:rsidP="00A158E2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1D14051" w14:textId="77777777" w:rsidR="00A158E2" w:rsidRPr="00A158E2" w:rsidRDefault="00A158E2" w:rsidP="00A158E2">
      <w:pPr>
        <w:rPr>
          <w:rFonts w:ascii="CMG Sans" w:eastAsia="Arial" w:hAnsi="CMG Sans" w:cs="Arial"/>
          <w:sz w:val="22"/>
          <w:szCs w:val="22"/>
        </w:rPr>
      </w:pPr>
    </w:p>
    <w:p w14:paraId="539D12EE" w14:textId="77777777" w:rsidR="00A158E2" w:rsidRPr="00A158E2" w:rsidRDefault="00A158E2" w:rsidP="00A158E2">
      <w:pPr>
        <w:rPr>
          <w:rFonts w:ascii="CMG Sans" w:eastAsia="Arial" w:hAnsi="CMG Sans" w:cs="Arial"/>
          <w:sz w:val="22"/>
          <w:szCs w:val="22"/>
        </w:rPr>
      </w:pPr>
    </w:p>
    <w:p w14:paraId="4BEC1472" w14:textId="03BACF77" w:rsidR="00A158E2" w:rsidRDefault="00A158E2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0B5B411" w14:textId="77777777" w:rsidR="00FE6EFE" w:rsidRPr="00A158E2" w:rsidRDefault="00FE6EFE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AD93E0B" w14:textId="77777777" w:rsidR="00A158E2" w:rsidRPr="00A158E2" w:rsidRDefault="00A158E2" w:rsidP="00A158E2">
      <w:pPr>
        <w:ind w:left="720" w:hanging="360"/>
        <w:rPr>
          <w:rFonts w:ascii="CMG Sans" w:eastAsia="Arial" w:hAnsi="CMG Sans" w:cs="Arial"/>
          <w:sz w:val="22"/>
          <w:szCs w:val="22"/>
        </w:rPr>
      </w:pPr>
      <w:r w:rsidRPr="00A158E2">
        <w:rPr>
          <w:rFonts w:ascii="CMG Sans" w:eastAsia="Arial" w:hAnsi="CMG Sans" w:cs="Arial"/>
          <w:sz w:val="22"/>
          <w:szCs w:val="22"/>
        </w:rPr>
        <w:t xml:space="preserve">b)  What transformation or new name do you long for? Ask your group to pray </w:t>
      </w:r>
      <w:r w:rsidRPr="00784484">
        <w:rPr>
          <w:rFonts w:ascii="CMG Sans" w:eastAsia="Arial" w:hAnsi="CMG Sans" w:cs="Arial"/>
          <w:sz w:val="22"/>
          <w:szCs w:val="22"/>
        </w:rPr>
        <w:t>for God to</w:t>
      </w:r>
      <w:r w:rsidRPr="00A158E2">
        <w:rPr>
          <w:rFonts w:ascii="CMG Sans" w:eastAsia="Arial" w:hAnsi="CMG Sans" w:cs="Arial"/>
          <w:sz w:val="22"/>
          <w:szCs w:val="22"/>
        </w:rPr>
        <w:t xml:space="preserve"> do His work in you.</w:t>
      </w:r>
    </w:p>
    <w:p w14:paraId="3B2E03AA" w14:textId="77777777" w:rsidR="00A158E2" w:rsidRPr="00A158E2" w:rsidRDefault="00A158E2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F4F5829" w14:textId="77777777" w:rsidR="00A158E2" w:rsidRPr="00A158E2" w:rsidRDefault="00A158E2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9C051B7" w14:textId="3D6F65D4" w:rsidR="00A158E2" w:rsidRDefault="00A158E2" w:rsidP="00A158E2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75A238D9" w14:textId="77777777" w:rsidR="008E61DF" w:rsidRDefault="008E61DF" w:rsidP="00A158E2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65165E23" w14:textId="26265974" w:rsidR="00FE6EFE" w:rsidRDefault="00FE6EFE" w:rsidP="00A158E2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284290D5" w14:textId="77777777" w:rsidR="00FE6EFE" w:rsidRDefault="00FE6EFE" w:rsidP="00A158E2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003267E" w14:textId="77777777" w:rsidR="00A158E2" w:rsidRDefault="00A158E2" w:rsidP="00A158E2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D1EEFD7" w14:textId="320B8BE9" w:rsidR="00A158E2" w:rsidRPr="00A158E2" w:rsidRDefault="00A158E2" w:rsidP="00A158E2">
      <w:pPr>
        <w:tabs>
          <w:tab w:val="left" w:pos="720"/>
        </w:tabs>
        <w:ind w:left="324" w:hanging="324"/>
        <w:rPr>
          <w:rFonts w:ascii="CMG Sans" w:eastAsia="Arial" w:hAnsi="CMG Sans" w:cs="Arial"/>
          <w:i/>
          <w:sz w:val="22"/>
          <w:szCs w:val="22"/>
        </w:rPr>
      </w:pPr>
      <w:r w:rsidRPr="00A158E2">
        <w:rPr>
          <w:rFonts w:ascii="CMG Sans" w:eastAsia="Arial" w:hAnsi="CMG Sans" w:cs="Arial"/>
          <w:sz w:val="22"/>
          <w:szCs w:val="22"/>
        </w:rPr>
        <w:t xml:space="preserve">6. </w:t>
      </w:r>
      <w:r w:rsidRPr="00A158E2">
        <w:rPr>
          <w:rFonts w:ascii="CMG Sans" w:eastAsia="Arial" w:hAnsi="CMG Sans" w:cs="Arial"/>
          <w:b/>
          <w:sz w:val="22"/>
          <w:szCs w:val="22"/>
        </w:rPr>
        <w:t xml:space="preserve"> Isaiah 63</w:t>
      </w:r>
      <w:r w:rsidRPr="00A158E2">
        <w:rPr>
          <w:rFonts w:ascii="CMG Sans" w:eastAsia="Arial" w:hAnsi="CMG Sans" w:cs="Arial"/>
          <w:sz w:val="22"/>
          <w:szCs w:val="22"/>
        </w:rPr>
        <w:t xml:space="preserve"> starts out with a significant shift in tone. What is the heart of the message in Isaiah’s poem (</w:t>
      </w:r>
      <w:r w:rsidRPr="00A158E2">
        <w:rPr>
          <w:rFonts w:ascii="CMG Sans" w:eastAsia="Arial" w:hAnsi="CMG Sans" w:cs="Arial"/>
          <w:b/>
          <w:sz w:val="22"/>
          <w:szCs w:val="22"/>
        </w:rPr>
        <w:t>V1-6</w:t>
      </w:r>
      <w:r w:rsidRPr="00FE6EFE">
        <w:rPr>
          <w:rFonts w:ascii="CMG Sans" w:eastAsia="Arial" w:hAnsi="CMG Sans" w:cs="Arial"/>
          <w:bCs/>
          <w:sz w:val="22"/>
          <w:szCs w:val="22"/>
        </w:rPr>
        <w:t>)</w:t>
      </w:r>
      <w:r w:rsidRPr="00A158E2">
        <w:rPr>
          <w:rFonts w:ascii="CMG Sans" w:eastAsia="Arial" w:hAnsi="CMG Sans" w:cs="Arial"/>
          <w:sz w:val="22"/>
          <w:szCs w:val="22"/>
        </w:rPr>
        <w:t xml:space="preserve">? </w:t>
      </w:r>
      <w:r w:rsidRPr="00A158E2">
        <w:rPr>
          <w:rFonts w:ascii="CMG Sans" w:eastAsia="Arial" w:hAnsi="CMG Sans" w:cs="Arial"/>
          <w:i/>
          <w:sz w:val="22"/>
          <w:szCs w:val="22"/>
        </w:rPr>
        <w:t xml:space="preserve">See </w:t>
      </w:r>
      <w:r w:rsidRPr="00A158E2">
        <w:rPr>
          <w:rFonts w:ascii="CMG Sans" w:eastAsia="Arial" w:hAnsi="CMG Sans" w:cs="Arial"/>
          <w:b/>
          <w:i/>
          <w:sz w:val="22"/>
          <w:szCs w:val="22"/>
        </w:rPr>
        <w:t>Revelation 19:13-15</w:t>
      </w:r>
      <w:r w:rsidRPr="00A158E2">
        <w:rPr>
          <w:rFonts w:ascii="CMG Sans" w:eastAsia="Arial" w:hAnsi="CMG Sans" w:cs="Arial"/>
          <w:i/>
          <w:sz w:val="22"/>
          <w:szCs w:val="22"/>
        </w:rPr>
        <w:t xml:space="preserve"> for additional insight. </w:t>
      </w:r>
    </w:p>
    <w:p w14:paraId="21266496" w14:textId="77777777" w:rsidR="00A158E2" w:rsidRPr="00A158E2" w:rsidRDefault="00A158E2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8ED93CD" w14:textId="77777777" w:rsidR="00A158E2" w:rsidRPr="00A158E2" w:rsidRDefault="00A158E2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D4BF9FD" w14:textId="1D1D1B64" w:rsidR="00A158E2" w:rsidRDefault="00A158E2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B08C5F" w14:textId="77777777" w:rsidR="008E61DF" w:rsidRPr="00A158E2" w:rsidRDefault="008E61DF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6C22292" w14:textId="6B6BDDEE" w:rsidR="00A158E2" w:rsidRDefault="00A158E2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42DF277" w14:textId="77777777" w:rsidR="008E61DF" w:rsidRPr="00A158E2" w:rsidRDefault="008E61DF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0B515B3" w14:textId="77777777" w:rsidR="00A158E2" w:rsidRPr="00A158E2" w:rsidRDefault="00A158E2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E0E6BFC" w14:textId="5287F819" w:rsidR="00A158E2" w:rsidRDefault="00A158E2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4545C751" w14:textId="77777777" w:rsidR="008E61DF" w:rsidRPr="00A158E2" w:rsidRDefault="008E61DF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A519B68" w14:textId="77777777" w:rsidR="00A158E2" w:rsidRPr="00A158E2" w:rsidRDefault="00A158E2" w:rsidP="00A158E2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A158E2">
        <w:rPr>
          <w:rFonts w:ascii="CMG Sans" w:eastAsia="Arial" w:hAnsi="CMG Sans" w:cs="Arial"/>
          <w:sz w:val="22"/>
          <w:szCs w:val="22"/>
        </w:rPr>
        <w:t xml:space="preserve">7. </w:t>
      </w:r>
      <w:r w:rsidRPr="00A158E2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A158E2">
        <w:rPr>
          <w:rFonts w:ascii="CMG Sans" w:eastAsia="Arial" w:hAnsi="CMG Sans" w:cs="Arial"/>
          <w:sz w:val="22"/>
          <w:szCs w:val="22"/>
        </w:rPr>
        <w:t xml:space="preserve">In </w:t>
      </w:r>
      <w:r w:rsidRPr="00A158E2">
        <w:rPr>
          <w:rFonts w:ascii="CMG Sans" w:eastAsia="Arial" w:hAnsi="CMG Sans" w:cs="Arial"/>
          <w:b/>
          <w:sz w:val="22"/>
          <w:szCs w:val="22"/>
        </w:rPr>
        <w:t>Isaiah 63:7-10</w:t>
      </w:r>
      <w:r w:rsidRPr="00FE6EFE">
        <w:rPr>
          <w:rFonts w:ascii="CMG Sans" w:eastAsia="Arial" w:hAnsi="CMG Sans" w:cs="Arial"/>
          <w:bCs/>
          <w:sz w:val="22"/>
          <w:szCs w:val="22"/>
        </w:rPr>
        <w:t>,</w:t>
      </w:r>
      <w:r w:rsidRPr="00A158E2">
        <w:rPr>
          <w:rFonts w:ascii="CMG Sans" w:eastAsia="Arial" w:hAnsi="CMG Sans" w:cs="Arial"/>
          <w:sz w:val="22"/>
          <w:szCs w:val="22"/>
        </w:rPr>
        <w:t xml:space="preserve"> Isaiah outlines the history of the relationship between </w:t>
      </w:r>
      <w:r w:rsidRPr="00784484">
        <w:rPr>
          <w:rFonts w:ascii="CMG Sans" w:eastAsia="Arial" w:hAnsi="CMG Sans" w:cs="Arial"/>
          <w:bCs/>
          <w:sz w:val="22"/>
          <w:szCs w:val="22"/>
        </w:rPr>
        <w:t>God</w:t>
      </w:r>
      <w:r w:rsidRPr="00A158E2">
        <w:rPr>
          <w:rFonts w:ascii="CMG Sans" w:eastAsia="Arial" w:hAnsi="CMG Sans" w:cs="Arial"/>
          <w:sz w:val="22"/>
          <w:szCs w:val="22"/>
        </w:rPr>
        <w:t xml:space="preserve"> and Israel. What are the main parts of this tumultuous story? </w:t>
      </w:r>
    </w:p>
    <w:p w14:paraId="67C3BE2B" w14:textId="77777777" w:rsidR="00A158E2" w:rsidRPr="00A158E2" w:rsidRDefault="00A158E2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5B636C35" w14:textId="77777777" w:rsidR="00A158E2" w:rsidRPr="00A158E2" w:rsidRDefault="00A158E2" w:rsidP="00A158E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2F054D9" w14:textId="77777777" w:rsidR="00A158E2" w:rsidRPr="00A158E2" w:rsidRDefault="00A158E2" w:rsidP="00A158E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A41FB90" w14:textId="05C4EEB0" w:rsidR="00FE6EFE" w:rsidRDefault="00FE6EFE" w:rsidP="00A158E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F058E48" w14:textId="77777777" w:rsidR="00FE6EFE" w:rsidRPr="00FE6EFE" w:rsidRDefault="00FE6EFE" w:rsidP="00A158E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6115104" w14:textId="20FC3CBA" w:rsidR="00A158E2" w:rsidRDefault="00A158E2" w:rsidP="00A158E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7B27E4B" w14:textId="11BB9494" w:rsidR="008E61DF" w:rsidRDefault="008E61DF" w:rsidP="00A158E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43FA0F8" w14:textId="77777777" w:rsidR="008E61DF" w:rsidRDefault="008E61DF" w:rsidP="00A158E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57B385B3" w14:textId="77777777" w:rsidR="008E61DF" w:rsidRPr="00A158E2" w:rsidRDefault="008E61DF" w:rsidP="00A158E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15DD56F" w14:textId="77777777" w:rsidR="00A158E2" w:rsidRPr="00A158E2" w:rsidRDefault="00A158E2" w:rsidP="00A158E2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A158E2">
        <w:rPr>
          <w:rFonts w:ascii="CMG Sans" w:eastAsia="Arial" w:hAnsi="CMG Sans" w:cs="Arial"/>
          <w:sz w:val="22"/>
          <w:szCs w:val="22"/>
        </w:rPr>
        <w:t xml:space="preserve">8.  What questions are </w:t>
      </w:r>
      <w:r w:rsidRPr="00784484">
        <w:rPr>
          <w:rFonts w:ascii="CMG Sans" w:eastAsia="Arial" w:hAnsi="CMG Sans" w:cs="Arial"/>
          <w:bCs/>
          <w:sz w:val="22"/>
          <w:szCs w:val="22"/>
        </w:rPr>
        <w:t>God’s</w:t>
      </w:r>
      <w:r w:rsidRPr="00A158E2">
        <w:rPr>
          <w:rFonts w:ascii="CMG Sans" w:eastAsia="Arial" w:hAnsi="CMG Sans" w:cs="Arial"/>
          <w:sz w:val="22"/>
          <w:szCs w:val="22"/>
        </w:rPr>
        <w:t xml:space="preserve"> people asking Him in </w:t>
      </w:r>
      <w:r w:rsidRPr="00A158E2">
        <w:rPr>
          <w:rFonts w:ascii="CMG Sans" w:eastAsia="Arial" w:hAnsi="CMG Sans" w:cs="Arial"/>
          <w:b/>
          <w:sz w:val="22"/>
          <w:szCs w:val="22"/>
        </w:rPr>
        <w:t>V11-19</w:t>
      </w:r>
      <w:r w:rsidRPr="00A158E2">
        <w:rPr>
          <w:rFonts w:ascii="CMG Sans" w:eastAsia="Arial" w:hAnsi="CMG Sans" w:cs="Arial"/>
          <w:sz w:val="22"/>
          <w:szCs w:val="22"/>
        </w:rPr>
        <w:t xml:space="preserve">? What underlying assumptions are revealed through their questioning? </w:t>
      </w:r>
    </w:p>
    <w:p w14:paraId="07D1A1AD" w14:textId="77777777" w:rsidR="00A158E2" w:rsidRPr="00A158E2" w:rsidRDefault="00A158E2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10340C9E" w14:textId="77777777" w:rsidR="00A158E2" w:rsidRPr="00A158E2" w:rsidRDefault="00A158E2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37D4D32B" w14:textId="77777777" w:rsidR="00A158E2" w:rsidRPr="00A158E2" w:rsidRDefault="00A158E2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7AB5D892" w14:textId="433050C6" w:rsidR="00A158E2" w:rsidRDefault="00A158E2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2F979612" w14:textId="77777777" w:rsidR="00FE6EFE" w:rsidRPr="00A158E2" w:rsidRDefault="00FE6EFE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2D42472F" w14:textId="77777777" w:rsidR="00A158E2" w:rsidRPr="00A158E2" w:rsidRDefault="00A158E2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62B1B083" w14:textId="77777777" w:rsidR="00A158E2" w:rsidRPr="00A158E2" w:rsidRDefault="00A158E2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55CD74A5" w14:textId="77777777" w:rsidR="00A158E2" w:rsidRPr="00A158E2" w:rsidRDefault="00A158E2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4600BCBA" w14:textId="73A8B440" w:rsidR="00A158E2" w:rsidRPr="00A158E2" w:rsidRDefault="00A158E2" w:rsidP="00A158E2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A158E2">
        <w:rPr>
          <w:rFonts w:ascii="CMG Sans" w:eastAsia="Arial" w:hAnsi="CMG Sans" w:cs="Arial"/>
          <w:sz w:val="22"/>
          <w:szCs w:val="22"/>
        </w:rPr>
        <w:t xml:space="preserve">9.  As you read through the remainder of the prayer in </w:t>
      </w:r>
      <w:r w:rsidRPr="00FE6EFE">
        <w:rPr>
          <w:rFonts w:ascii="CMG Sans" w:eastAsia="Arial" w:hAnsi="CMG Sans" w:cs="Arial"/>
          <w:b/>
          <w:sz w:val="22"/>
          <w:szCs w:val="22"/>
        </w:rPr>
        <w:t>C</w:t>
      </w:r>
      <w:r w:rsidR="00FE6EFE">
        <w:rPr>
          <w:rFonts w:ascii="CMG Sans" w:eastAsia="Arial" w:hAnsi="CMG Sans" w:cs="Arial"/>
          <w:b/>
          <w:sz w:val="22"/>
          <w:szCs w:val="22"/>
        </w:rPr>
        <w:t>h.</w:t>
      </w:r>
      <w:r w:rsidRPr="00FE6EFE">
        <w:rPr>
          <w:rFonts w:ascii="CMG Sans" w:eastAsia="Arial" w:hAnsi="CMG Sans" w:cs="Arial"/>
          <w:b/>
          <w:sz w:val="22"/>
          <w:szCs w:val="22"/>
        </w:rPr>
        <w:t xml:space="preserve"> 64</w:t>
      </w:r>
      <w:r w:rsidRPr="00A158E2">
        <w:rPr>
          <w:rFonts w:ascii="CMG Sans" w:eastAsia="Arial" w:hAnsi="CMG Sans" w:cs="Arial"/>
          <w:sz w:val="22"/>
          <w:szCs w:val="22"/>
        </w:rPr>
        <w:t xml:space="preserve">, listen for the repeated requests for </w:t>
      </w:r>
      <w:r w:rsidRPr="00784484">
        <w:rPr>
          <w:rFonts w:ascii="CMG Sans" w:eastAsia="Arial" w:hAnsi="CMG Sans" w:cs="Arial"/>
          <w:bCs/>
          <w:sz w:val="22"/>
          <w:szCs w:val="22"/>
        </w:rPr>
        <w:t>God</w:t>
      </w:r>
      <w:r w:rsidRPr="00A158E2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A158E2">
        <w:rPr>
          <w:rFonts w:ascii="CMG Sans" w:eastAsia="Arial" w:hAnsi="CMG Sans" w:cs="Arial"/>
          <w:sz w:val="22"/>
          <w:szCs w:val="22"/>
        </w:rPr>
        <w:t xml:space="preserve">to “come down” and be near His people. What has caused their separation from </w:t>
      </w:r>
      <w:r w:rsidRPr="00784484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Pr="00A158E2">
        <w:rPr>
          <w:rFonts w:ascii="CMG Sans" w:eastAsia="Arial" w:hAnsi="CMG Sans" w:cs="Arial"/>
          <w:sz w:val="22"/>
          <w:szCs w:val="22"/>
        </w:rPr>
        <w:t>(</w:t>
      </w:r>
      <w:r w:rsidRPr="00A158E2">
        <w:rPr>
          <w:rFonts w:ascii="CMG Sans" w:eastAsia="Arial" w:hAnsi="CMG Sans" w:cs="Arial"/>
          <w:b/>
          <w:sz w:val="22"/>
          <w:szCs w:val="22"/>
        </w:rPr>
        <w:t>V5-7</w:t>
      </w:r>
      <w:r w:rsidRPr="00A158E2">
        <w:rPr>
          <w:rFonts w:ascii="CMG Sans" w:eastAsia="Arial" w:hAnsi="CMG Sans" w:cs="Arial"/>
          <w:sz w:val="22"/>
          <w:szCs w:val="22"/>
        </w:rPr>
        <w:t xml:space="preserve">)? In what situation are you longing </w:t>
      </w:r>
      <w:r w:rsidRPr="00784484">
        <w:rPr>
          <w:rFonts w:ascii="CMG Sans" w:eastAsia="Arial" w:hAnsi="CMG Sans" w:cs="Arial"/>
          <w:sz w:val="22"/>
          <w:szCs w:val="22"/>
        </w:rPr>
        <w:t>for God</w:t>
      </w:r>
      <w:r w:rsidRPr="00A158E2">
        <w:rPr>
          <w:rFonts w:ascii="CMG Sans" w:eastAsia="Arial" w:hAnsi="CMG Sans" w:cs="Arial"/>
          <w:sz w:val="22"/>
          <w:szCs w:val="22"/>
        </w:rPr>
        <w:t xml:space="preserve"> to come near? </w:t>
      </w:r>
    </w:p>
    <w:p w14:paraId="2554FCCB" w14:textId="77777777" w:rsidR="00A158E2" w:rsidRPr="00A158E2" w:rsidRDefault="00A158E2" w:rsidP="00A158E2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4872CDB0" w14:textId="77777777" w:rsidR="00A158E2" w:rsidRPr="00A158E2" w:rsidRDefault="00A158E2" w:rsidP="00A158E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749BFE3" w14:textId="77777777" w:rsidR="00A158E2" w:rsidRPr="00A158E2" w:rsidRDefault="00A158E2" w:rsidP="00A158E2">
      <w:pPr>
        <w:tabs>
          <w:tab w:val="left" w:pos="360"/>
        </w:tabs>
        <w:rPr>
          <w:rFonts w:ascii="CMG Sans" w:eastAsia="Arial" w:hAnsi="CMG Sans" w:cs="Arial"/>
          <w:sz w:val="22"/>
          <w:szCs w:val="22"/>
        </w:rPr>
      </w:pPr>
    </w:p>
    <w:p w14:paraId="25FB3502" w14:textId="312D5416" w:rsidR="00FE6EFE" w:rsidRDefault="00FE6EFE" w:rsidP="00A158E2">
      <w:pPr>
        <w:tabs>
          <w:tab w:val="left" w:pos="36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32FF98F9" w14:textId="77777777" w:rsidR="00FE6EFE" w:rsidRPr="00A158E2" w:rsidRDefault="00FE6EFE" w:rsidP="00A158E2">
      <w:pPr>
        <w:tabs>
          <w:tab w:val="left" w:pos="36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0F4A3910" w14:textId="77777777" w:rsidR="00A158E2" w:rsidRPr="00A158E2" w:rsidRDefault="00A158E2" w:rsidP="00A158E2">
      <w:pPr>
        <w:tabs>
          <w:tab w:val="left" w:pos="36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2D7BE4D8" w14:textId="77777777" w:rsidR="00A158E2" w:rsidRPr="00A158E2" w:rsidRDefault="00A158E2" w:rsidP="00A158E2">
      <w:pPr>
        <w:tabs>
          <w:tab w:val="left" w:pos="36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7756A810" w14:textId="77777777" w:rsidR="00A158E2" w:rsidRPr="00A158E2" w:rsidRDefault="00A158E2" w:rsidP="008E61DF">
      <w:pPr>
        <w:tabs>
          <w:tab w:val="left" w:pos="360"/>
        </w:tabs>
        <w:rPr>
          <w:rFonts w:ascii="CMG Sans" w:eastAsia="Arial" w:hAnsi="CMG Sans" w:cs="Arial"/>
          <w:sz w:val="22"/>
          <w:szCs w:val="22"/>
        </w:rPr>
      </w:pPr>
    </w:p>
    <w:p w14:paraId="527A6014" w14:textId="77777777" w:rsidR="00A158E2" w:rsidRPr="00A158E2" w:rsidRDefault="00A158E2" w:rsidP="00A158E2">
      <w:pP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A158E2">
        <w:rPr>
          <w:rFonts w:ascii="CMG Sans" w:eastAsia="Arial" w:hAnsi="CMG Sans" w:cs="Arial"/>
          <w:sz w:val="22"/>
          <w:szCs w:val="22"/>
        </w:rPr>
        <w:t xml:space="preserve">10. Reflecting on who </w:t>
      </w:r>
      <w:r w:rsidRPr="00784484">
        <w:rPr>
          <w:rFonts w:ascii="CMG Sans" w:eastAsia="Arial" w:hAnsi="CMG Sans" w:cs="Arial"/>
          <w:bCs/>
          <w:sz w:val="22"/>
          <w:szCs w:val="22"/>
        </w:rPr>
        <w:t>God</w:t>
      </w:r>
      <w:r w:rsidRPr="00A158E2">
        <w:rPr>
          <w:rFonts w:ascii="CMG Sans" w:eastAsia="Arial" w:hAnsi="CMG Sans" w:cs="Arial"/>
          <w:sz w:val="22"/>
          <w:szCs w:val="22"/>
        </w:rPr>
        <w:t xml:space="preserve"> is:</w:t>
      </w:r>
      <w:r w:rsidRPr="00A158E2">
        <w:rPr>
          <w:rFonts w:ascii="CMG Sans" w:eastAsia="Arial" w:hAnsi="CMG Sans" w:cs="Arial"/>
          <w:b/>
          <w:sz w:val="22"/>
          <w:szCs w:val="22"/>
        </w:rPr>
        <w:t xml:space="preserve"> My Joy </w:t>
      </w:r>
      <w:r w:rsidRPr="00A158E2">
        <w:rPr>
          <w:rFonts w:ascii="CMG Sans" w:eastAsia="Arial" w:hAnsi="CMG Sans" w:cs="Arial"/>
          <w:sz w:val="22"/>
          <w:szCs w:val="22"/>
        </w:rPr>
        <w:t>(</w:t>
      </w:r>
      <w:r w:rsidRPr="00A158E2">
        <w:rPr>
          <w:rFonts w:ascii="CMG Sans" w:eastAsia="Arial" w:hAnsi="CMG Sans" w:cs="Arial"/>
          <w:b/>
          <w:sz w:val="22"/>
          <w:szCs w:val="22"/>
        </w:rPr>
        <w:t xml:space="preserve">Sim </w:t>
      </w:r>
      <w:proofErr w:type="spellStart"/>
      <w:r w:rsidRPr="00A158E2">
        <w:rPr>
          <w:rFonts w:ascii="CMG Sans" w:eastAsia="Arial" w:hAnsi="CMG Sans" w:cs="Arial"/>
          <w:b/>
          <w:sz w:val="22"/>
          <w:szCs w:val="22"/>
        </w:rPr>
        <w:t>Chati</w:t>
      </w:r>
      <w:proofErr w:type="spellEnd"/>
      <w:r w:rsidRPr="00A158E2">
        <w:rPr>
          <w:rFonts w:ascii="CMG Sans" w:eastAsia="Arial" w:hAnsi="CMG Sans" w:cs="Arial"/>
          <w:sz w:val="22"/>
          <w:szCs w:val="22"/>
        </w:rPr>
        <w:t>)</w:t>
      </w:r>
    </w:p>
    <w:p w14:paraId="3BC4B941" w14:textId="77777777" w:rsidR="00A158E2" w:rsidRPr="00A158E2" w:rsidRDefault="00A158E2" w:rsidP="00A158E2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0503D23A" w14:textId="35E9E051" w:rsidR="00A158E2" w:rsidRPr="00A158E2" w:rsidRDefault="00A158E2" w:rsidP="00A158E2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  <w:r w:rsidRPr="00A158E2">
        <w:rPr>
          <w:rFonts w:ascii="CMG Sans" w:eastAsia="Arial" w:hAnsi="CMG Sans" w:cs="Arial"/>
          <w:sz w:val="22"/>
          <w:szCs w:val="22"/>
        </w:rPr>
        <w:t xml:space="preserve">In times when life is hard, it seems unthinkable to expect joy. </w:t>
      </w:r>
      <w:r w:rsidR="00FE6EFE" w:rsidRPr="00A158E2">
        <w:rPr>
          <w:rFonts w:ascii="CMG Sans" w:eastAsia="Arial" w:hAnsi="CMG Sans" w:cs="Arial"/>
          <w:sz w:val="22"/>
          <w:szCs w:val="22"/>
        </w:rPr>
        <w:t>Fortunately, joy</w:t>
      </w:r>
      <w:r w:rsidRPr="00A158E2">
        <w:rPr>
          <w:rFonts w:ascii="CMG Sans" w:eastAsia="Arial" w:hAnsi="CMG Sans" w:cs="Arial"/>
          <w:sz w:val="22"/>
          <w:szCs w:val="22"/>
        </w:rPr>
        <w:t xml:space="preserve"> is a gift from our loving</w:t>
      </w:r>
      <w:r w:rsidRPr="00784484">
        <w:rPr>
          <w:rFonts w:ascii="CMG Sans" w:eastAsia="Arial" w:hAnsi="CMG Sans" w:cs="Arial"/>
          <w:bCs/>
          <w:sz w:val="22"/>
          <w:szCs w:val="22"/>
        </w:rPr>
        <w:t xml:space="preserve"> Lord</w:t>
      </w:r>
      <w:r w:rsidRPr="00A158E2">
        <w:rPr>
          <w:rFonts w:ascii="CMG Sans" w:eastAsia="Arial" w:hAnsi="CMG Sans" w:cs="Arial"/>
          <w:sz w:val="22"/>
          <w:szCs w:val="22"/>
        </w:rPr>
        <w:t>, not an emotion that we have to muster up ourselves. The</w:t>
      </w:r>
      <w:r w:rsidRPr="00A158E2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784484">
        <w:rPr>
          <w:rFonts w:ascii="CMG Sans" w:eastAsia="Arial" w:hAnsi="CMG Sans" w:cs="Arial"/>
          <w:bCs/>
          <w:sz w:val="22"/>
          <w:szCs w:val="22"/>
        </w:rPr>
        <w:t>Anointed One</w:t>
      </w:r>
      <w:r w:rsidRPr="00A158E2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A158E2">
        <w:rPr>
          <w:rFonts w:ascii="CMG Sans" w:eastAsia="Arial" w:hAnsi="CMG Sans" w:cs="Arial"/>
          <w:sz w:val="22"/>
          <w:szCs w:val="22"/>
        </w:rPr>
        <w:t>proclaims “</w:t>
      </w:r>
      <w:r w:rsidRPr="00A158E2">
        <w:rPr>
          <w:rFonts w:ascii="CMG Sans" w:eastAsia="Arial" w:hAnsi="CMG Sans" w:cs="Arial"/>
          <w:b/>
          <w:sz w:val="22"/>
          <w:szCs w:val="22"/>
        </w:rPr>
        <w:t>The Spirit of the Sovereign Lord is on me, because the Lord has anointed me to proclaim good news to the poor. . . to bestow on them a crown of beauty instead of ashes, the oil of joy instead of mourning, and a garment of praise instead of a spirit of despair.</w:t>
      </w:r>
      <w:r w:rsidRPr="00FE6EFE">
        <w:rPr>
          <w:rFonts w:ascii="CMG Sans" w:eastAsia="Arial" w:hAnsi="CMG Sans" w:cs="Arial"/>
          <w:bCs/>
          <w:sz w:val="22"/>
          <w:szCs w:val="22"/>
        </w:rPr>
        <w:t>”</w:t>
      </w:r>
      <w:r w:rsidRPr="00A158E2">
        <w:rPr>
          <w:rFonts w:ascii="CMG Sans" w:eastAsia="Arial" w:hAnsi="CMG Sans" w:cs="Arial"/>
          <w:b/>
          <w:sz w:val="22"/>
          <w:szCs w:val="22"/>
        </w:rPr>
        <w:t xml:space="preserve"> Isaiah 61:1a, 3b</w:t>
      </w:r>
      <w:r w:rsidRPr="00A158E2">
        <w:rPr>
          <w:rFonts w:ascii="CMG Sans" w:eastAsia="Arial" w:hAnsi="CMG Sans" w:cs="Arial"/>
          <w:sz w:val="22"/>
          <w:szCs w:val="22"/>
        </w:rPr>
        <w:t xml:space="preserve">. Ask </w:t>
      </w:r>
      <w:r w:rsidRPr="00784484">
        <w:rPr>
          <w:rFonts w:ascii="CMG Sans" w:eastAsia="Arial" w:hAnsi="CMG Sans" w:cs="Arial"/>
          <w:bCs/>
          <w:sz w:val="22"/>
          <w:szCs w:val="22"/>
        </w:rPr>
        <w:t>God</w:t>
      </w:r>
      <w:r w:rsidRPr="00A158E2">
        <w:rPr>
          <w:rFonts w:ascii="CMG Sans" w:eastAsia="Arial" w:hAnsi="CMG Sans" w:cs="Arial"/>
          <w:sz w:val="22"/>
          <w:szCs w:val="22"/>
        </w:rPr>
        <w:t xml:space="preserve">, the </w:t>
      </w:r>
      <w:r w:rsidRPr="00A158E2">
        <w:rPr>
          <w:rFonts w:ascii="CMG Sans" w:eastAsia="Arial" w:hAnsi="CMG Sans" w:cs="Arial"/>
          <w:b/>
          <w:sz w:val="22"/>
          <w:szCs w:val="22"/>
        </w:rPr>
        <w:t>Giver of Joy</w:t>
      </w:r>
      <w:r w:rsidRPr="00A158E2">
        <w:rPr>
          <w:rFonts w:ascii="CMG Sans" w:eastAsia="Arial" w:hAnsi="CMG Sans" w:cs="Arial"/>
          <w:sz w:val="22"/>
          <w:szCs w:val="22"/>
        </w:rPr>
        <w:t xml:space="preserve">, to </w:t>
      </w:r>
      <w:proofErr w:type="gramStart"/>
      <w:r w:rsidR="00FE6EFE" w:rsidRPr="00A158E2">
        <w:rPr>
          <w:rFonts w:ascii="CMG Sans" w:eastAsia="Arial" w:hAnsi="CMG Sans" w:cs="Arial"/>
          <w:sz w:val="22"/>
          <w:szCs w:val="22"/>
        </w:rPr>
        <w:t>enter</w:t>
      </w:r>
      <w:r w:rsidRPr="00A158E2">
        <w:rPr>
          <w:rFonts w:ascii="CMG Sans" w:eastAsia="Arial" w:hAnsi="CMG Sans" w:cs="Arial"/>
          <w:sz w:val="22"/>
          <w:szCs w:val="22"/>
        </w:rPr>
        <w:t xml:space="preserve"> </w:t>
      </w:r>
      <w:r w:rsidR="00FE6EFE">
        <w:rPr>
          <w:rFonts w:ascii="CMG Sans" w:eastAsia="Arial" w:hAnsi="CMG Sans" w:cs="Arial"/>
          <w:sz w:val="22"/>
          <w:szCs w:val="22"/>
        </w:rPr>
        <w:t>into</w:t>
      </w:r>
      <w:proofErr w:type="gramEnd"/>
      <w:r w:rsidR="00FE6EFE">
        <w:rPr>
          <w:rFonts w:ascii="CMG Sans" w:eastAsia="Arial" w:hAnsi="CMG Sans" w:cs="Arial"/>
          <w:sz w:val="22"/>
          <w:szCs w:val="22"/>
        </w:rPr>
        <w:t xml:space="preserve"> </w:t>
      </w:r>
      <w:r w:rsidRPr="00A158E2">
        <w:rPr>
          <w:rFonts w:ascii="CMG Sans" w:eastAsia="Arial" w:hAnsi="CMG Sans" w:cs="Arial"/>
          <w:sz w:val="22"/>
          <w:szCs w:val="22"/>
        </w:rPr>
        <w:t xml:space="preserve">your hard situations and pour out His oil of joy. </w:t>
      </w:r>
    </w:p>
    <w:p w14:paraId="0440A132" w14:textId="7EA4A5DA" w:rsidR="00123B88" w:rsidRPr="00A158E2" w:rsidRDefault="00123B88" w:rsidP="00A158E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2CF4E919" w14:textId="1F32FB45" w:rsidR="0020333A" w:rsidRPr="00A158E2" w:rsidRDefault="0020333A" w:rsidP="00123B88">
      <w:pP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8C86DB3" w14:textId="03C50CB4" w:rsidR="00167F6D" w:rsidRPr="00A158E2" w:rsidRDefault="00167F6D" w:rsidP="00167F6D">
      <w:pPr>
        <w:rPr>
          <w:rFonts w:ascii="CMG Sans" w:eastAsia="Arial" w:hAnsi="CMG Sans" w:cs="Arial"/>
          <w:sz w:val="22"/>
          <w:szCs w:val="22"/>
        </w:rPr>
      </w:pPr>
    </w:p>
    <w:p w14:paraId="49B7ADC1" w14:textId="1A14D865" w:rsidR="003E3EBF" w:rsidRPr="00A158E2" w:rsidRDefault="003E3EBF" w:rsidP="003E3E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6872AE5F" w14:textId="26919BE2" w:rsidR="00A44BA3" w:rsidRPr="00DD78B9" w:rsidRDefault="00A44BA3" w:rsidP="003E3EBF">
      <w:pPr>
        <w:ind w:left="270" w:hanging="270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ab/>
      </w:r>
    </w:p>
    <w:p w14:paraId="6ABF1046" w14:textId="5716A7AF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B2BC65C" w14:textId="77777777" w:rsidR="0054037F" w:rsidRPr="00DD78B9" w:rsidRDefault="0054037F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7F4DCB4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7C3ECF1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2657D4C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000006E" w14:textId="4159512A" w:rsidR="00A75850" w:rsidRPr="00DD78B9" w:rsidRDefault="00A75850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6F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0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1" w14:textId="5AB64414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D5E9965" w14:textId="512F8145" w:rsidR="0071050A" w:rsidRPr="00DD78B9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7F1C25" w14:textId="77777777" w:rsidR="0071050A" w:rsidRPr="00DD78B9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7" w14:textId="3FBBE140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5BD179D" w14:textId="0C7FF2B7" w:rsidR="00E6711F" w:rsidRPr="00DD78B9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38F1832" w14:textId="77777777" w:rsidR="0054037F" w:rsidRPr="00DD78B9" w:rsidRDefault="0054037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35636AF" w14:textId="77777777" w:rsidR="00823761" w:rsidRPr="00DD78B9" w:rsidRDefault="00823761" w:rsidP="008E61DF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DD78B9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DD78B9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DD78B9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DD78B9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F47B" w14:textId="77777777" w:rsidR="006F084D" w:rsidRDefault="006F084D">
      <w:r>
        <w:separator/>
      </w:r>
    </w:p>
  </w:endnote>
  <w:endnote w:type="continuationSeparator" w:id="0">
    <w:p w14:paraId="0EDEC148" w14:textId="77777777" w:rsidR="006F084D" w:rsidRDefault="006F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25DBE3A0" w:rsidR="00A75850" w:rsidRPr="00F05189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>Lesson</w:t>
    </w:r>
    <w:r w:rsidR="00B74790">
      <w:rPr>
        <w:rFonts w:ascii="CMG Sans" w:eastAsia="Arial" w:hAnsi="CMG Sans" w:cs="Arial"/>
        <w:color w:val="000000"/>
        <w:sz w:val="20"/>
        <w:szCs w:val="20"/>
      </w:rPr>
      <w:t xml:space="preserve"> </w:t>
    </w:r>
    <w:r w:rsidR="00327901">
      <w:rPr>
        <w:rFonts w:ascii="CMG Sans" w:eastAsia="Arial" w:hAnsi="CMG Sans" w:cs="Arial"/>
        <w:color w:val="000000"/>
        <w:sz w:val="20"/>
        <w:szCs w:val="20"/>
      </w:rPr>
      <w:t>2</w:t>
    </w:r>
    <w:r w:rsidR="00A158E2">
      <w:rPr>
        <w:rFonts w:ascii="CMG Sans" w:eastAsia="Arial" w:hAnsi="CMG Sans" w:cs="Arial"/>
        <w:color w:val="000000"/>
        <w:sz w:val="20"/>
        <w:szCs w:val="20"/>
      </w:rPr>
      <w:t>4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7310" w14:textId="77777777" w:rsidR="006F084D" w:rsidRDefault="006F084D">
      <w:r>
        <w:separator/>
      </w:r>
    </w:p>
  </w:footnote>
  <w:footnote w:type="continuationSeparator" w:id="0">
    <w:p w14:paraId="18CC5C62" w14:textId="77777777" w:rsidR="006F084D" w:rsidRDefault="006F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22CECEC" w14:textId="10FBF3A4" w:rsidR="00637629" w:rsidRPr="0063762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637629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2F3"/>
    <w:multiLevelType w:val="multilevel"/>
    <w:tmpl w:val="C37C0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D6032B"/>
    <w:multiLevelType w:val="multilevel"/>
    <w:tmpl w:val="6E705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FB5AFB"/>
    <w:multiLevelType w:val="multilevel"/>
    <w:tmpl w:val="3746C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FF360F"/>
    <w:multiLevelType w:val="multilevel"/>
    <w:tmpl w:val="36EEA3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41D44CC"/>
    <w:multiLevelType w:val="multilevel"/>
    <w:tmpl w:val="22CC52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5092AE5"/>
    <w:multiLevelType w:val="multilevel"/>
    <w:tmpl w:val="A4BE8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FF70E8"/>
    <w:multiLevelType w:val="multilevel"/>
    <w:tmpl w:val="AD1EF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DD6902"/>
    <w:multiLevelType w:val="multilevel"/>
    <w:tmpl w:val="6E925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F13855"/>
    <w:multiLevelType w:val="multilevel"/>
    <w:tmpl w:val="86108E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1E0389"/>
    <w:multiLevelType w:val="multilevel"/>
    <w:tmpl w:val="A9EC5D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274974"/>
    <w:multiLevelType w:val="hybridMultilevel"/>
    <w:tmpl w:val="F198E628"/>
    <w:lvl w:ilvl="0" w:tplc="E1A03C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058F2"/>
    <w:multiLevelType w:val="hybridMultilevel"/>
    <w:tmpl w:val="DFA079CC"/>
    <w:lvl w:ilvl="0" w:tplc="3D148B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E1C73"/>
    <w:multiLevelType w:val="multilevel"/>
    <w:tmpl w:val="4C107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BE4778"/>
    <w:multiLevelType w:val="multilevel"/>
    <w:tmpl w:val="23FC0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FF61B23"/>
    <w:multiLevelType w:val="multilevel"/>
    <w:tmpl w:val="69B4B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EB7490"/>
    <w:multiLevelType w:val="multilevel"/>
    <w:tmpl w:val="2168E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0B30AC"/>
    <w:multiLevelType w:val="multilevel"/>
    <w:tmpl w:val="DEF4D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B81DAB"/>
    <w:multiLevelType w:val="multilevel"/>
    <w:tmpl w:val="A43E6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7532404">
    <w:abstractNumId w:val="14"/>
  </w:num>
  <w:num w:numId="2" w16cid:durableId="377054341">
    <w:abstractNumId w:val="15"/>
  </w:num>
  <w:num w:numId="3" w16cid:durableId="64301836">
    <w:abstractNumId w:val="13"/>
  </w:num>
  <w:num w:numId="4" w16cid:durableId="2118986406">
    <w:abstractNumId w:val="6"/>
  </w:num>
  <w:num w:numId="5" w16cid:durableId="1456409409">
    <w:abstractNumId w:val="10"/>
  </w:num>
  <w:num w:numId="6" w16cid:durableId="390426938">
    <w:abstractNumId w:val="16"/>
  </w:num>
  <w:num w:numId="7" w16cid:durableId="1520847231">
    <w:abstractNumId w:val="2"/>
  </w:num>
  <w:num w:numId="8" w16cid:durableId="2065717788">
    <w:abstractNumId w:val="11"/>
  </w:num>
  <w:num w:numId="9" w16cid:durableId="1661418964">
    <w:abstractNumId w:val="3"/>
  </w:num>
  <w:num w:numId="10" w16cid:durableId="2068188529">
    <w:abstractNumId w:val="4"/>
  </w:num>
  <w:num w:numId="11" w16cid:durableId="330455010">
    <w:abstractNumId w:val="17"/>
  </w:num>
  <w:num w:numId="12" w16cid:durableId="247616530">
    <w:abstractNumId w:val="18"/>
  </w:num>
  <w:num w:numId="13" w16cid:durableId="2046901788">
    <w:abstractNumId w:val="5"/>
  </w:num>
  <w:num w:numId="14" w16cid:durableId="1476406737">
    <w:abstractNumId w:val="0"/>
  </w:num>
  <w:num w:numId="15" w16cid:durableId="1747453941">
    <w:abstractNumId w:val="9"/>
  </w:num>
  <w:num w:numId="16" w16cid:durableId="1520660212">
    <w:abstractNumId w:val="7"/>
  </w:num>
  <w:num w:numId="17" w16cid:durableId="1504541041">
    <w:abstractNumId w:val="1"/>
  </w:num>
  <w:num w:numId="18" w16cid:durableId="2068187270">
    <w:abstractNumId w:val="12"/>
  </w:num>
  <w:num w:numId="19" w16cid:durableId="2041125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0C35E7"/>
    <w:rsid w:val="0011044B"/>
    <w:rsid w:val="00123B88"/>
    <w:rsid w:val="0013129F"/>
    <w:rsid w:val="00141E20"/>
    <w:rsid w:val="00167F6D"/>
    <w:rsid w:val="001B08D1"/>
    <w:rsid w:val="0020333A"/>
    <w:rsid w:val="00204623"/>
    <w:rsid w:val="002059F1"/>
    <w:rsid w:val="00261F30"/>
    <w:rsid w:val="002F740E"/>
    <w:rsid w:val="0031728E"/>
    <w:rsid w:val="00327901"/>
    <w:rsid w:val="003856D8"/>
    <w:rsid w:val="003E3EBF"/>
    <w:rsid w:val="004633FA"/>
    <w:rsid w:val="00496194"/>
    <w:rsid w:val="00533CB5"/>
    <w:rsid w:val="0054037F"/>
    <w:rsid w:val="005863C1"/>
    <w:rsid w:val="005919D4"/>
    <w:rsid w:val="00637629"/>
    <w:rsid w:val="00637B66"/>
    <w:rsid w:val="00670BC6"/>
    <w:rsid w:val="0068638C"/>
    <w:rsid w:val="006F084D"/>
    <w:rsid w:val="0071050A"/>
    <w:rsid w:val="007476EA"/>
    <w:rsid w:val="00784484"/>
    <w:rsid w:val="007B6244"/>
    <w:rsid w:val="00803542"/>
    <w:rsid w:val="00823761"/>
    <w:rsid w:val="00827BF8"/>
    <w:rsid w:val="0085068A"/>
    <w:rsid w:val="0085274E"/>
    <w:rsid w:val="00895C32"/>
    <w:rsid w:val="008A59C6"/>
    <w:rsid w:val="008E61DF"/>
    <w:rsid w:val="00933FFC"/>
    <w:rsid w:val="00956AC4"/>
    <w:rsid w:val="00960DAD"/>
    <w:rsid w:val="00970B29"/>
    <w:rsid w:val="009C62F4"/>
    <w:rsid w:val="009D1D28"/>
    <w:rsid w:val="009D48F0"/>
    <w:rsid w:val="009F74BC"/>
    <w:rsid w:val="00A158E2"/>
    <w:rsid w:val="00A44BA3"/>
    <w:rsid w:val="00A75850"/>
    <w:rsid w:val="00A85644"/>
    <w:rsid w:val="00AB057B"/>
    <w:rsid w:val="00AB0C5D"/>
    <w:rsid w:val="00AC2876"/>
    <w:rsid w:val="00B1355F"/>
    <w:rsid w:val="00B20AAB"/>
    <w:rsid w:val="00B32B49"/>
    <w:rsid w:val="00B42A7E"/>
    <w:rsid w:val="00B440F5"/>
    <w:rsid w:val="00B74790"/>
    <w:rsid w:val="00B80DCF"/>
    <w:rsid w:val="00C073C4"/>
    <w:rsid w:val="00C21074"/>
    <w:rsid w:val="00C32385"/>
    <w:rsid w:val="00C417CD"/>
    <w:rsid w:val="00C466F8"/>
    <w:rsid w:val="00C52ED0"/>
    <w:rsid w:val="00CA72E1"/>
    <w:rsid w:val="00CF188D"/>
    <w:rsid w:val="00D24227"/>
    <w:rsid w:val="00D6599E"/>
    <w:rsid w:val="00D86D63"/>
    <w:rsid w:val="00DB3E77"/>
    <w:rsid w:val="00DD78B9"/>
    <w:rsid w:val="00DF5F9C"/>
    <w:rsid w:val="00E12EF3"/>
    <w:rsid w:val="00E6711F"/>
    <w:rsid w:val="00F05189"/>
    <w:rsid w:val="00F35AED"/>
    <w:rsid w:val="00F7023B"/>
    <w:rsid w:val="00F906AB"/>
    <w:rsid w:val="00FE6EFE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37</cp:revision>
  <cp:lastPrinted>2022-06-24T17:39:00Z</cp:lastPrinted>
  <dcterms:created xsi:type="dcterms:W3CDTF">2022-06-24T17:39:00Z</dcterms:created>
  <dcterms:modified xsi:type="dcterms:W3CDTF">2022-08-15T23:49:00Z</dcterms:modified>
</cp:coreProperties>
</file>