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D86D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71B01B99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327901">
        <w:rPr>
          <w:rFonts w:ascii="CMG Sans" w:eastAsia="Arial" w:hAnsi="CMG Sans" w:cs="Arial"/>
          <w:b/>
          <w:sz w:val="28"/>
          <w:szCs w:val="28"/>
        </w:rPr>
        <w:t>2</w:t>
      </w:r>
      <w:r w:rsidR="00496194">
        <w:rPr>
          <w:rFonts w:ascii="CMG Sans" w:eastAsia="Arial" w:hAnsi="CMG Sans" w:cs="Arial"/>
          <w:b/>
          <w:sz w:val="28"/>
          <w:szCs w:val="28"/>
        </w:rPr>
        <w:t>3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2DE3A968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D86D63">
        <w:rPr>
          <w:rFonts w:ascii="CMG Sans" w:eastAsia="Arial" w:hAnsi="CMG Sans" w:cs="Arial"/>
          <w:b/>
          <w:color w:val="000000"/>
          <w:sz w:val="28"/>
          <w:szCs w:val="28"/>
        </w:rPr>
        <w:t>5</w:t>
      </w:r>
      <w:r w:rsidR="00496194">
        <w:rPr>
          <w:rFonts w:ascii="CMG Sans" w:eastAsia="Arial" w:hAnsi="CMG Sans" w:cs="Arial"/>
          <w:b/>
          <w:color w:val="000000"/>
          <w:sz w:val="28"/>
          <w:szCs w:val="28"/>
        </w:rPr>
        <w:t>8-60</w:t>
      </w:r>
    </w:p>
    <w:p w14:paraId="0000000C" w14:textId="77777777" w:rsidR="00A75850" w:rsidRPr="00D86D63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3B683D17" w14:textId="3FCD3510" w:rsidR="00A44BA3" w:rsidRDefault="00A44BA3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1. 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What facet of </w:t>
      </w:r>
      <w:r w:rsidR="00496194" w:rsidRPr="00D16A69">
        <w:rPr>
          <w:rFonts w:ascii="CMG Sans" w:eastAsia="Arial" w:hAnsi="CMG Sans" w:cs="Arial"/>
          <w:bCs/>
          <w:sz w:val="22"/>
          <w:szCs w:val="22"/>
        </w:rPr>
        <w:t>God’s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faithful love encouraged or convicted you from last week’s lesson on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Isaiah 55-57</w:t>
      </w:r>
      <w:r w:rsidR="00496194" w:rsidRPr="00496194">
        <w:rPr>
          <w:rFonts w:ascii="CMG Sans" w:eastAsia="Arial" w:hAnsi="CMG Sans" w:cs="Arial"/>
          <w:sz w:val="22"/>
          <w:szCs w:val="22"/>
        </w:rPr>
        <w:t>?</w:t>
      </w:r>
    </w:p>
    <w:p w14:paraId="3E796EBE" w14:textId="75FBA94F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sz w:val="22"/>
          <w:szCs w:val="22"/>
        </w:rPr>
      </w:pPr>
    </w:p>
    <w:p w14:paraId="3D0997B9" w14:textId="170A457A" w:rsidR="00DE0C2B" w:rsidRDefault="00DE0C2B" w:rsidP="00DE0C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001815B7" w14:textId="77777777" w:rsidR="00DE0C2B" w:rsidRDefault="00DE0C2B" w:rsidP="00DE0C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0EC2660D" w14:textId="77777777" w:rsidR="00DE0C2B" w:rsidRDefault="00DE0C2B" w:rsidP="00DE0C2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7DD33D5" w14:textId="77777777" w:rsidR="00DE0C2B" w:rsidRPr="00496194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b/>
          <w:sz w:val="22"/>
          <w:szCs w:val="22"/>
        </w:rPr>
      </w:pPr>
    </w:p>
    <w:p w14:paraId="7FE8649A" w14:textId="77777777" w:rsidR="00496194" w:rsidRDefault="00496194" w:rsidP="00496194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B947EEF" w14:textId="46472315" w:rsidR="00A44BA3" w:rsidRPr="00496194" w:rsidRDefault="00A44BA3" w:rsidP="00496194">
      <w:pPr>
        <w:tabs>
          <w:tab w:val="left" w:pos="720"/>
        </w:tabs>
        <w:ind w:left="270" w:hanging="270"/>
        <w:rPr>
          <w:rFonts w:ascii="CMG Sans" w:eastAsia="Calibri" w:hAnsi="CMG Sans" w:cs="Calibri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2.  </w:t>
      </w:r>
      <w:r w:rsidR="00496194" w:rsidRPr="00496194">
        <w:rPr>
          <w:rFonts w:ascii="CMG Sans" w:eastAsia="Arial" w:hAnsi="CMG Sans" w:cs="Arial"/>
          <w:sz w:val="22"/>
          <w:szCs w:val="22"/>
        </w:rPr>
        <w:t>Pray for insight as you read through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Isaiah 58-60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, in which we see that although Judah’s sin was great, </w:t>
      </w:r>
      <w:r w:rsidR="00496194" w:rsidRPr="00D16A69">
        <w:rPr>
          <w:rFonts w:ascii="CMG Sans" w:eastAsia="Arial" w:hAnsi="CMG Sans" w:cs="Arial"/>
          <w:bCs/>
          <w:sz w:val="22"/>
          <w:szCs w:val="22"/>
        </w:rPr>
        <w:t>God’s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love was </w:t>
      </w:r>
      <w:r w:rsidR="00DE0C2B" w:rsidRPr="00496194">
        <w:rPr>
          <w:rFonts w:ascii="CMG Sans" w:eastAsia="Arial" w:hAnsi="CMG Sans" w:cs="Arial"/>
          <w:sz w:val="22"/>
          <w:szCs w:val="22"/>
        </w:rPr>
        <w:t>greater,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and He intends to bless the repentant. </w:t>
      </w:r>
      <w:r w:rsidR="00DE0C2B" w:rsidRPr="00496194">
        <w:rPr>
          <w:rFonts w:ascii="CMG Sans" w:eastAsia="Arial" w:hAnsi="CMG Sans" w:cs="Arial"/>
          <w:sz w:val="22"/>
          <w:szCs w:val="22"/>
        </w:rPr>
        <w:t>Also read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Hebrews 12:5-11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. What questions or assurances stir in you from the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Hebrews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passage?</w:t>
      </w:r>
    </w:p>
    <w:p w14:paraId="0AD68E7D" w14:textId="2FFA644C" w:rsidR="00A44BA3" w:rsidRDefault="00A44BA3" w:rsidP="00A44BA3">
      <w:pPr>
        <w:rPr>
          <w:rFonts w:ascii="CMG Sans" w:eastAsia="Arial" w:hAnsi="CMG Sans" w:cs="Arial"/>
          <w:sz w:val="22"/>
          <w:szCs w:val="22"/>
        </w:rPr>
      </w:pPr>
    </w:p>
    <w:p w14:paraId="33E690A0" w14:textId="2F471BE0" w:rsidR="00DE0C2B" w:rsidRDefault="00DE0C2B" w:rsidP="00A44BA3">
      <w:pPr>
        <w:rPr>
          <w:rFonts w:ascii="CMG Sans" w:eastAsia="Arial" w:hAnsi="CMG Sans" w:cs="Arial"/>
          <w:sz w:val="22"/>
          <w:szCs w:val="22"/>
        </w:rPr>
      </w:pPr>
    </w:p>
    <w:p w14:paraId="56051A5E" w14:textId="52D1B878" w:rsidR="00DE0C2B" w:rsidRDefault="00DE0C2B" w:rsidP="00A44BA3">
      <w:pPr>
        <w:rPr>
          <w:rFonts w:ascii="CMG Sans" w:eastAsia="Arial" w:hAnsi="CMG Sans" w:cs="Arial"/>
          <w:sz w:val="22"/>
          <w:szCs w:val="22"/>
        </w:rPr>
      </w:pPr>
    </w:p>
    <w:p w14:paraId="529EB2D4" w14:textId="77777777" w:rsidR="00DE0C2B" w:rsidRDefault="00DE0C2B" w:rsidP="00A44BA3">
      <w:pPr>
        <w:rPr>
          <w:rFonts w:ascii="CMG Sans" w:eastAsia="Arial" w:hAnsi="CMG Sans" w:cs="Arial"/>
          <w:sz w:val="22"/>
          <w:szCs w:val="22"/>
        </w:rPr>
      </w:pPr>
    </w:p>
    <w:p w14:paraId="2B0D1187" w14:textId="3705D064" w:rsidR="00DE0C2B" w:rsidRDefault="00DE0C2B" w:rsidP="00A44BA3">
      <w:pPr>
        <w:rPr>
          <w:rFonts w:ascii="CMG Sans" w:eastAsia="Arial" w:hAnsi="CMG Sans" w:cs="Arial"/>
          <w:sz w:val="22"/>
          <w:szCs w:val="22"/>
        </w:rPr>
      </w:pPr>
    </w:p>
    <w:p w14:paraId="75186E08" w14:textId="77777777" w:rsidR="00DE0C2B" w:rsidRPr="00496194" w:rsidRDefault="00DE0C2B" w:rsidP="00A44BA3">
      <w:pPr>
        <w:rPr>
          <w:rFonts w:ascii="CMG Sans" w:eastAsia="Arial" w:hAnsi="CMG Sans" w:cs="Arial"/>
          <w:sz w:val="22"/>
          <w:szCs w:val="22"/>
        </w:rPr>
      </w:pPr>
    </w:p>
    <w:p w14:paraId="776B5982" w14:textId="11E6CB08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E07B9FC" w14:textId="6976EEB5" w:rsidR="00D16A69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2B080C1" w14:textId="77777777" w:rsidR="00D16A69" w:rsidRPr="00496194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2E28846" w14:textId="606F9A57" w:rsidR="00327901" w:rsidRPr="00496194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3. </w:t>
      </w:r>
      <w:r w:rsidR="00DD78B9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>In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Isaiah 58:1-5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D16A69">
        <w:rPr>
          <w:rFonts w:ascii="CMG Sans" w:eastAsia="Arial" w:hAnsi="CMG Sans" w:cs="Arial"/>
          <w:bCs/>
          <w:sz w:val="22"/>
          <w:szCs w:val="22"/>
        </w:rPr>
        <w:t>God rebukes Israel for their sin and rebellion. What is their pretense around fasting and what is God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exposing about their motives?</w:t>
      </w:r>
    </w:p>
    <w:p w14:paraId="47E81BE3" w14:textId="77777777" w:rsidR="00327901" w:rsidRPr="00496194" w:rsidRDefault="00327901" w:rsidP="00D86D63">
      <w:pPr>
        <w:rPr>
          <w:rFonts w:ascii="CMG Sans" w:eastAsia="Arial" w:hAnsi="CMG Sans" w:cs="Arial"/>
          <w:sz w:val="22"/>
          <w:szCs w:val="22"/>
        </w:rPr>
      </w:pPr>
    </w:p>
    <w:p w14:paraId="5AA4123D" w14:textId="2D3F43B0" w:rsidR="00D86D63" w:rsidRDefault="00D86D63" w:rsidP="00DD78B9">
      <w:pPr>
        <w:rPr>
          <w:rFonts w:ascii="CMG Sans" w:eastAsia="Arial" w:hAnsi="CMG Sans" w:cs="Arial"/>
          <w:sz w:val="22"/>
          <w:szCs w:val="22"/>
        </w:rPr>
      </w:pPr>
    </w:p>
    <w:p w14:paraId="5D372103" w14:textId="2F663080" w:rsidR="0054037F" w:rsidRDefault="0054037F" w:rsidP="0031728E">
      <w:pPr>
        <w:rPr>
          <w:rFonts w:ascii="CMG Sans" w:eastAsia="Arial" w:hAnsi="CMG Sans" w:cs="Arial"/>
          <w:sz w:val="22"/>
          <w:szCs w:val="22"/>
        </w:rPr>
      </w:pPr>
    </w:p>
    <w:p w14:paraId="7E5F6AC6" w14:textId="77CAFD59" w:rsidR="00DE0C2B" w:rsidRDefault="00DE0C2B" w:rsidP="0031728E">
      <w:pPr>
        <w:rPr>
          <w:rFonts w:ascii="CMG Sans" w:eastAsia="Arial" w:hAnsi="CMG Sans" w:cs="Arial"/>
          <w:sz w:val="22"/>
          <w:szCs w:val="22"/>
        </w:rPr>
      </w:pPr>
    </w:p>
    <w:p w14:paraId="41662B27" w14:textId="77777777" w:rsidR="00DE0C2B" w:rsidRPr="00496194" w:rsidRDefault="00DE0C2B" w:rsidP="0031728E">
      <w:pPr>
        <w:rPr>
          <w:rFonts w:ascii="CMG Sans" w:eastAsia="Arial" w:hAnsi="CMG Sans" w:cs="Arial"/>
          <w:sz w:val="22"/>
          <w:szCs w:val="22"/>
        </w:rPr>
      </w:pPr>
    </w:p>
    <w:p w14:paraId="5A945B5C" w14:textId="77777777" w:rsidR="00A44BA3" w:rsidRPr="00496194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/>
          <w:sz w:val="22"/>
          <w:szCs w:val="22"/>
        </w:rPr>
      </w:pPr>
    </w:p>
    <w:p w14:paraId="72B4C434" w14:textId="7170BE4C" w:rsidR="00D86D63" w:rsidRPr="00496194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>4.</w:t>
      </w:r>
      <w:r w:rsidR="00803542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Describe the kind of fasting </w:t>
      </w:r>
      <w:r w:rsidR="00496194" w:rsidRPr="00D16A69">
        <w:rPr>
          <w:rFonts w:ascii="CMG Sans" w:eastAsia="Arial" w:hAnsi="CMG Sans" w:cs="Arial"/>
          <w:sz w:val="22"/>
          <w:szCs w:val="22"/>
        </w:rPr>
        <w:t>that God has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chosen in </w:t>
      </w:r>
      <w:r w:rsidR="00D16A69">
        <w:rPr>
          <w:rFonts w:ascii="CMG Sans" w:eastAsia="Arial" w:hAnsi="CMG Sans" w:cs="Arial"/>
          <w:b/>
          <w:sz w:val="22"/>
          <w:szCs w:val="22"/>
        </w:rPr>
        <w:t xml:space="preserve">Ch.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58:6-7</w:t>
      </w:r>
      <w:r w:rsidR="00496194" w:rsidRPr="00496194">
        <w:rPr>
          <w:rFonts w:ascii="CMG Sans" w:eastAsia="Arial" w:hAnsi="CMG Sans" w:cs="Arial"/>
          <w:sz w:val="22"/>
          <w:szCs w:val="22"/>
        </w:rPr>
        <w:t>. How does this challenge your understanding of fasting or other spiritual practices?</w:t>
      </w:r>
    </w:p>
    <w:p w14:paraId="5C194C8C" w14:textId="519A6B9A" w:rsidR="00327901" w:rsidRPr="00496194" w:rsidRDefault="00327901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2C1EDD7F" w14:textId="7EB8E55D" w:rsidR="00327901" w:rsidRDefault="00327901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64421E4" w14:textId="4ED4DA1B" w:rsidR="00DE0C2B" w:rsidRDefault="00DE0C2B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6C01313" w14:textId="4542315A" w:rsidR="00DE0C2B" w:rsidRDefault="00DE0C2B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76C1AB2" w14:textId="2948DFB4" w:rsidR="00DE0C2B" w:rsidRDefault="00DE0C2B" w:rsidP="00167F6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3D07806" w14:textId="77777777" w:rsidR="00A44BA3" w:rsidRPr="00496194" w:rsidRDefault="00A44BA3" w:rsidP="00D16A69">
      <w:pPr>
        <w:rPr>
          <w:rFonts w:ascii="CMG Sans" w:eastAsia="Arial" w:hAnsi="CMG Sans" w:cs="Arial"/>
          <w:sz w:val="22"/>
          <w:szCs w:val="22"/>
        </w:rPr>
      </w:pPr>
    </w:p>
    <w:p w14:paraId="4F99759E" w14:textId="77777777" w:rsidR="00A44BA3" w:rsidRPr="00496194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E0F0A5F" w14:textId="00D08537" w:rsidR="00A44BA3" w:rsidRPr="00496194" w:rsidRDefault="00A44BA3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5. </w:t>
      </w:r>
      <w:r w:rsidR="00123B88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Obedience </w:t>
      </w:r>
      <w:r w:rsidR="00496194" w:rsidRPr="00D16A69">
        <w:rPr>
          <w:rFonts w:ascii="CMG Sans" w:eastAsia="Arial" w:hAnsi="CMG Sans" w:cs="Arial"/>
          <w:sz w:val="22"/>
          <w:szCs w:val="22"/>
        </w:rPr>
        <w:t>to God’s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direction and commandments comes with blessing, as outlined in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58:8-14</w:t>
      </w:r>
      <w:r w:rsidR="00496194" w:rsidRPr="00496194">
        <w:rPr>
          <w:rFonts w:ascii="CMG Sans" w:eastAsia="Arial" w:hAnsi="CMG Sans" w:cs="Arial"/>
          <w:sz w:val="22"/>
          <w:szCs w:val="22"/>
        </w:rPr>
        <w:t>. Which of them especially pokes at you and why?</w:t>
      </w:r>
    </w:p>
    <w:p w14:paraId="520DE2E9" w14:textId="77777777" w:rsidR="00A44BA3" w:rsidRPr="00496194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1BF4441" w14:textId="77777777" w:rsidR="00496194" w:rsidRPr="00496194" w:rsidRDefault="00496194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D188F4E" w14:textId="07925FB2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56DF20E" w14:textId="4C0F847C" w:rsidR="00DE0C2B" w:rsidRDefault="00DE0C2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E65C862" w14:textId="265FB32C" w:rsidR="00DE0C2B" w:rsidRDefault="00DE0C2B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40695E86" w14:textId="255C15B8" w:rsidR="00D16A69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8BA01EB" w14:textId="77777777" w:rsidR="00D16A69" w:rsidRPr="00496194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A304FED" w14:textId="77777777" w:rsidR="00496194" w:rsidRPr="00496194" w:rsidRDefault="00A44BA3" w:rsidP="00496194">
      <w:pPr>
        <w:tabs>
          <w:tab w:val="left" w:pos="720"/>
        </w:tabs>
        <w:ind w:left="324" w:hanging="324"/>
        <w:rPr>
          <w:rFonts w:ascii="CMG Sans" w:eastAsia="Arial" w:hAnsi="CMG Sans" w:cs="Arial"/>
          <w:b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>6.</w:t>
      </w:r>
      <w:r w:rsidRPr="00496194">
        <w:rPr>
          <w:rFonts w:ascii="CMG Sans" w:eastAsia="Arial" w:hAnsi="CMG Sans" w:cs="Arial"/>
          <w:sz w:val="22"/>
          <w:szCs w:val="22"/>
        </w:rPr>
        <w:tab/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Read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Isaiah 59:1-15a</w:t>
      </w:r>
      <w:r w:rsidR="00496194" w:rsidRPr="00496194">
        <w:rPr>
          <w:rFonts w:ascii="CMG Sans" w:eastAsia="Arial" w:hAnsi="CMG Sans" w:cs="Arial"/>
          <w:sz w:val="22"/>
          <w:szCs w:val="22"/>
        </w:rPr>
        <w:t>, which includes graphic language about Judah’s offenses while in captivity.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</w:t>
      </w:r>
    </w:p>
    <w:p w14:paraId="7A76EEC4" w14:textId="77777777" w:rsidR="00496194" w:rsidRPr="00496194" w:rsidRDefault="00496194" w:rsidP="00496194">
      <w:pPr>
        <w:tabs>
          <w:tab w:val="left" w:pos="720"/>
        </w:tabs>
        <w:ind w:left="324"/>
        <w:rPr>
          <w:rFonts w:ascii="CMG Sans" w:eastAsia="Arial" w:hAnsi="CMG Sans" w:cs="Arial"/>
          <w:b/>
          <w:sz w:val="22"/>
          <w:szCs w:val="22"/>
        </w:rPr>
      </w:pPr>
    </w:p>
    <w:p w14:paraId="2766E628" w14:textId="3BC291D8" w:rsidR="00496194" w:rsidRPr="00496194" w:rsidRDefault="00496194" w:rsidP="00496194">
      <w:pPr>
        <w:numPr>
          <w:ilvl w:val="0"/>
          <w:numId w:val="19"/>
        </w:num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What do </w:t>
      </w:r>
      <w:r w:rsidRPr="00496194">
        <w:rPr>
          <w:rFonts w:ascii="CMG Sans" w:eastAsia="Arial" w:hAnsi="CMG Sans" w:cs="Arial"/>
          <w:b/>
          <w:sz w:val="22"/>
          <w:szCs w:val="22"/>
        </w:rPr>
        <w:t xml:space="preserve">V1-8 </w:t>
      </w:r>
      <w:r w:rsidRPr="00496194">
        <w:rPr>
          <w:rFonts w:ascii="CMG Sans" w:eastAsia="Arial" w:hAnsi="CMG Sans" w:cs="Arial"/>
          <w:sz w:val="22"/>
          <w:szCs w:val="22"/>
        </w:rPr>
        <w:t xml:space="preserve">tell you about the nature and consequences of sin and about </w:t>
      </w:r>
      <w:r w:rsidRPr="00D16A69">
        <w:rPr>
          <w:rFonts w:ascii="CMG Sans" w:eastAsia="Arial" w:hAnsi="CMG Sans" w:cs="Arial"/>
          <w:bCs/>
          <w:sz w:val="22"/>
          <w:szCs w:val="22"/>
        </w:rPr>
        <w:t>God’s</w:t>
      </w:r>
      <w:r w:rsidRPr="00496194">
        <w:rPr>
          <w:rFonts w:ascii="CMG Sans" w:eastAsia="Arial" w:hAnsi="CMG Sans" w:cs="Arial"/>
          <w:sz w:val="22"/>
          <w:szCs w:val="22"/>
        </w:rPr>
        <w:t xml:space="preserve"> priorities? </w:t>
      </w:r>
    </w:p>
    <w:p w14:paraId="31985643" w14:textId="650E6FBB" w:rsidR="00496194" w:rsidRDefault="00496194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2F5A585" w14:textId="5218B1DE" w:rsidR="00DE0C2B" w:rsidRDefault="00DE0C2B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186C73F5" w14:textId="77777777" w:rsidR="00D16A69" w:rsidRDefault="00D16A69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AF0D57F" w14:textId="77777777" w:rsidR="00DE0C2B" w:rsidRPr="00496194" w:rsidRDefault="00DE0C2B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3C3217FD" w14:textId="72E8788C" w:rsidR="00496194" w:rsidRDefault="00496194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B658D71" w14:textId="61F0082F" w:rsidR="00D16A69" w:rsidRDefault="00D16A69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076CEA3" w14:textId="77777777" w:rsidR="00D16A69" w:rsidRPr="00496194" w:rsidRDefault="00D16A69" w:rsidP="00496194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8CF21F8" w14:textId="3219B93E" w:rsidR="00496194" w:rsidRPr="00496194" w:rsidRDefault="00496194" w:rsidP="00DE0C2B">
      <w:pPr>
        <w:numPr>
          <w:ilvl w:val="0"/>
          <w:numId w:val="19"/>
        </w:numPr>
        <w:tabs>
          <w:tab w:val="left" w:pos="900"/>
        </w:tabs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What is the main point of Isaiah’s confession in </w:t>
      </w:r>
      <w:r w:rsidRPr="00496194">
        <w:rPr>
          <w:rFonts w:ascii="CMG Sans" w:eastAsia="Arial" w:hAnsi="CMG Sans" w:cs="Arial"/>
          <w:b/>
          <w:sz w:val="22"/>
          <w:szCs w:val="22"/>
        </w:rPr>
        <w:t>V12-13</w:t>
      </w:r>
      <w:r w:rsidRPr="00496194">
        <w:rPr>
          <w:rFonts w:ascii="CMG Sans" w:eastAsia="Arial" w:hAnsi="CMG Sans" w:cs="Arial"/>
          <w:sz w:val="22"/>
          <w:szCs w:val="22"/>
        </w:rPr>
        <w:t xml:space="preserve">? What are some of the specific examples he gives? </w:t>
      </w:r>
      <w:r w:rsidRPr="00496194">
        <w:rPr>
          <w:rFonts w:ascii="CMG Sans" w:eastAsia="Arial" w:hAnsi="CMG Sans" w:cs="Arial"/>
          <w:i/>
          <w:sz w:val="22"/>
          <w:szCs w:val="22"/>
        </w:rPr>
        <w:t>Notice the change in pronouns from “they” and “</w:t>
      </w:r>
      <w:proofErr w:type="gramStart"/>
      <w:r w:rsidRPr="00496194">
        <w:rPr>
          <w:rFonts w:ascii="CMG Sans" w:eastAsia="Arial" w:hAnsi="CMG Sans" w:cs="Arial"/>
          <w:i/>
          <w:sz w:val="22"/>
          <w:szCs w:val="22"/>
        </w:rPr>
        <w:t>their</w:t>
      </w:r>
      <w:proofErr w:type="gramEnd"/>
      <w:r w:rsidRPr="00496194">
        <w:rPr>
          <w:rFonts w:ascii="CMG Sans" w:eastAsia="Arial" w:hAnsi="CMG Sans" w:cs="Arial"/>
          <w:i/>
          <w:sz w:val="22"/>
          <w:szCs w:val="22"/>
        </w:rPr>
        <w:t xml:space="preserve">” to “we” and “our” beginning in </w:t>
      </w:r>
      <w:r w:rsidRPr="00496194">
        <w:rPr>
          <w:rFonts w:ascii="CMG Sans" w:eastAsia="Arial" w:hAnsi="CMG Sans" w:cs="Arial"/>
          <w:b/>
          <w:i/>
          <w:sz w:val="22"/>
          <w:szCs w:val="22"/>
        </w:rPr>
        <w:t>V9</w:t>
      </w:r>
      <w:r w:rsidRPr="00496194">
        <w:rPr>
          <w:rFonts w:ascii="CMG Sans" w:eastAsia="Arial" w:hAnsi="CMG Sans" w:cs="Arial"/>
          <w:i/>
          <w:sz w:val="22"/>
          <w:szCs w:val="22"/>
        </w:rPr>
        <w:t>.</w:t>
      </w:r>
    </w:p>
    <w:p w14:paraId="0323EFB6" w14:textId="6D5717DC" w:rsidR="00A44BA3" w:rsidRPr="00496194" w:rsidRDefault="00A44BA3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3879FE8" w14:textId="77777777" w:rsidR="00DE0C2B" w:rsidRPr="00496194" w:rsidRDefault="00DE0C2B" w:rsidP="00823761">
      <w:pPr>
        <w:rPr>
          <w:rFonts w:ascii="CMG Sans" w:eastAsia="Arial" w:hAnsi="CMG Sans" w:cs="Arial"/>
          <w:sz w:val="22"/>
          <w:szCs w:val="22"/>
        </w:rPr>
      </w:pPr>
    </w:p>
    <w:p w14:paraId="7E2105AD" w14:textId="13A93D79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EA7F8A9" w14:textId="77777777" w:rsidR="00D16A69" w:rsidRPr="00496194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53E3C757" w14:textId="78E21BB4" w:rsidR="00A44BA3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54DB617" w14:textId="614F40D5" w:rsidR="00D16A69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8771939" w14:textId="77777777" w:rsidR="00D16A69" w:rsidRPr="00496194" w:rsidRDefault="00D16A69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531300E" w14:textId="03381AC4" w:rsidR="00123B88" w:rsidRPr="00496194" w:rsidRDefault="00A44BA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>7.</w:t>
      </w:r>
      <w:r w:rsidR="009D1D28" w:rsidRPr="00496194">
        <w:rPr>
          <w:rFonts w:ascii="CMG Sans" w:eastAsia="Arial" w:hAnsi="CMG Sans" w:cs="Arial"/>
          <w:sz w:val="22"/>
          <w:szCs w:val="22"/>
        </w:rPr>
        <w:t xml:space="preserve"> 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Read through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59:15b-21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, where </w:t>
      </w:r>
      <w:r w:rsidR="00496194" w:rsidRPr="00D16A69">
        <w:rPr>
          <w:rFonts w:ascii="CMG Sans" w:eastAsia="Arial" w:hAnsi="CMG Sans" w:cs="Arial"/>
          <w:bCs/>
          <w:sz w:val="22"/>
          <w:szCs w:val="22"/>
        </w:rPr>
        <w:t>God reacts to the sin of His people. Paying attention to what God sees, feels, and does</w:t>
      </w:r>
      <w:r w:rsidR="00D16A69">
        <w:rPr>
          <w:rFonts w:ascii="CMG Sans" w:eastAsia="Arial" w:hAnsi="CMG Sans" w:cs="Arial"/>
          <w:bCs/>
          <w:sz w:val="22"/>
          <w:szCs w:val="22"/>
        </w:rPr>
        <w:t>, w</w:t>
      </w:r>
      <w:r w:rsidR="00496194" w:rsidRPr="00D16A69">
        <w:rPr>
          <w:rFonts w:ascii="CMG Sans" w:eastAsia="Arial" w:hAnsi="CMG Sans" w:cs="Arial"/>
          <w:bCs/>
          <w:sz w:val="22"/>
          <w:szCs w:val="22"/>
        </w:rPr>
        <w:t>rite a truth about God.</w:t>
      </w:r>
    </w:p>
    <w:p w14:paraId="780E5444" w14:textId="1B0D37B2" w:rsidR="00A44BA3" w:rsidRPr="00496194" w:rsidRDefault="00A44BA3" w:rsidP="005919D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8C3B2CE" w14:textId="06E97D32" w:rsidR="00A44BA3" w:rsidRPr="00496194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6749CAA" w14:textId="6CFB63F4" w:rsidR="00823761" w:rsidRDefault="00823761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3366B73" w14:textId="77777777" w:rsidR="00D16A69" w:rsidRDefault="00D16A69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F0370C0" w14:textId="77777777" w:rsidR="00DE0C2B" w:rsidRPr="00496194" w:rsidRDefault="00DE0C2B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6AF7DA6" w14:textId="77777777" w:rsidR="00A44BA3" w:rsidRPr="00496194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57429F6" w14:textId="77777777" w:rsidR="00A44BA3" w:rsidRPr="00496194" w:rsidRDefault="00A44BA3" w:rsidP="00A44BA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D69B711" w14:textId="329F2B68" w:rsidR="00D86D63" w:rsidRPr="00496194" w:rsidRDefault="00A44BA3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>8.</w:t>
      </w:r>
      <w:r w:rsidR="0031728E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color w:val="050505"/>
          <w:sz w:val="22"/>
          <w:szCs w:val="22"/>
        </w:rPr>
        <w:t xml:space="preserve"> What does Isaiah have to say to Zion about light and darkness in </w:t>
      </w:r>
      <w:r w:rsidR="00496194" w:rsidRPr="00496194">
        <w:rPr>
          <w:rFonts w:ascii="CMG Sans" w:eastAsia="Arial" w:hAnsi="CMG Sans" w:cs="Arial"/>
          <w:b/>
          <w:color w:val="050505"/>
          <w:sz w:val="22"/>
          <w:szCs w:val="22"/>
        </w:rPr>
        <w:t>Isaiah</w:t>
      </w:r>
      <w:r w:rsidR="00496194" w:rsidRPr="00496194">
        <w:rPr>
          <w:rFonts w:ascii="CMG Sans" w:eastAsia="Arial" w:hAnsi="CMG Sans" w:cs="Arial"/>
          <w:color w:val="050505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b/>
          <w:color w:val="050505"/>
          <w:sz w:val="22"/>
          <w:szCs w:val="22"/>
        </w:rPr>
        <w:t>60:1-3</w:t>
      </w:r>
      <w:r w:rsidR="00496194" w:rsidRPr="00496194">
        <w:rPr>
          <w:rFonts w:ascii="CMG Sans" w:eastAsia="Arial" w:hAnsi="CMG Sans" w:cs="Arial"/>
          <w:color w:val="050505"/>
          <w:sz w:val="22"/>
          <w:szCs w:val="22"/>
        </w:rPr>
        <w:t xml:space="preserve">? </w:t>
      </w:r>
      <w:r w:rsidR="00496194" w:rsidRPr="00DE0C2B">
        <w:rPr>
          <w:rFonts w:ascii="CMG Sans" w:eastAsia="Arial" w:hAnsi="CMG Sans" w:cs="Arial"/>
          <w:i/>
          <w:color w:val="050505"/>
          <w:sz w:val="22"/>
          <w:szCs w:val="22"/>
          <w:u w:val="single"/>
        </w:rPr>
        <w:t>Challenge</w:t>
      </w:r>
      <w:r w:rsidR="00496194" w:rsidRPr="00DE0C2B">
        <w:rPr>
          <w:rFonts w:ascii="CMG Sans" w:eastAsia="Arial" w:hAnsi="CMG Sans" w:cs="Arial"/>
          <w:color w:val="050505"/>
          <w:sz w:val="22"/>
          <w:szCs w:val="22"/>
          <w:u w:val="single"/>
        </w:rPr>
        <w:t>:</w:t>
      </w:r>
      <w:r w:rsidR="00496194" w:rsidRPr="00496194">
        <w:rPr>
          <w:rFonts w:ascii="CMG Sans" w:eastAsia="Arial" w:hAnsi="CMG Sans" w:cs="Arial"/>
          <w:color w:val="050505"/>
          <w:sz w:val="22"/>
          <w:szCs w:val="22"/>
        </w:rPr>
        <w:t xml:space="preserve"> How do you think “light” and Zion’s future “glory” are connected? </w:t>
      </w:r>
      <w:r w:rsidR="00496194" w:rsidRPr="00496194">
        <w:rPr>
          <w:rFonts w:ascii="CMG Sans" w:eastAsia="Arial" w:hAnsi="CMG Sans" w:cs="Arial"/>
          <w:i/>
          <w:color w:val="050505"/>
          <w:sz w:val="22"/>
          <w:szCs w:val="22"/>
        </w:rPr>
        <w:t xml:space="preserve">For a fuller understanding of all who are included in the future glory of Zion, </w:t>
      </w:r>
      <w:r w:rsidR="00DE0C2B" w:rsidRPr="00496194">
        <w:rPr>
          <w:rFonts w:ascii="CMG Sans" w:eastAsia="Arial" w:hAnsi="CMG Sans" w:cs="Arial"/>
          <w:i/>
          <w:color w:val="050505"/>
          <w:sz w:val="22"/>
          <w:szCs w:val="22"/>
        </w:rPr>
        <w:t>refer</w:t>
      </w:r>
      <w:r w:rsidR="00496194" w:rsidRPr="00496194">
        <w:rPr>
          <w:rFonts w:ascii="CMG Sans" w:eastAsia="Arial" w:hAnsi="CMG Sans" w:cs="Arial"/>
          <w:i/>
          <w:color w:val="050505"/>
          <w:sz w:val="22"/>
          <w:szCs w:val="22"/>
        </w:rPr>
        <w:t xml:space="preserve"> to </w:t>
      </w:r>
      <w:r w:rsidR="00496194" w:rsidRPr="00496194">
        <w:rPr>
          <w:rFonts w:ascii="CMG Sans" w:eastAsia="Arial" w:hAnsi="CMG Sans" w:cs="Arial"/>
          <w:b/>
          <w:i/>
          <w:color w:val="050505"/>
          <w:sz w:val="22"/>
          <w:szCs w:val="22"/>
        </w:rPr>
        <w:t>Isaiah 45:17</w:t>
      </w:r>
      <w:r w:rsidR="00496194" w:rsidRPr="00DE0C2B">
        <w:rPr>
          <w:rFonts w:ascii="CMG Sans" w:eastAsia="Arial" w:hAnsi="CMG Sans" w:cs="Arial"/>
          <w:bCs/>
          <w:i/>
          <w:color w:val="050505"/>
          <w:sz w:val="22"/>
          <w:szCs w:val="22"/>
        </w:rPr>
        <w:t>,</w:t>
      </w:r>
      <w:r w:rsidR="00496194" w:rsidRPr="00496194">
        <w:rPr>
          <w:rFonts w:ascii="CMG Sans" w:eastAsia="Arial" w:hAnsi="CMG Sans" w:cs="Arial"/>
          <w:b/>
          <w:i/>
          <w:color w:val="050505"/>
          <w:sz w:val="22"/>
          <w:szCs w:val="22"/>
        </w:rPr>
        <w:t xml:space="preserve"> 59:20</w:t>
      </w:r>
      <w:r w:rsidR="00496194" w:rsidRPr="00DE0C2B">
        <w:rPr>
          <w:rFonts w:ascii="CMG Sans" w:eastAsia="Arial" w:hAnsi="CMG Sans" w:cs="Arial"/>
          <w:bCs/>
          <w:i/>
          <w:color w:val="050505"/>
          <w:sz w:val="22"/>
          <w:szCs w:val="22"/>
        </w:rPr>
        <w:t>,</w:t>
      </w:r>
      <w:r w:rsidR="00496194" w:rsidRPr="00496194">
        <w:rPr>
          <w:rFonts w:ascii="CMG Sans" w:eastAsia="Arial" w:hAnsi="CMG Sans" w:cs="Arial"/>
          <w:i/>
          <w:color w:val="050505"/>
          <w:sz w:val="22"/>
          <w:szCs w:val="22"/>
        </w:rPr>
        <w:t xml:space="preserve"> and </w:t>
      </w:r>
      <w:r w:rsidR="00496194" w:rsidRPr="00496194">
        <w:rPr>
          <w:rFonts w:ascii="CMG Sans" w:eastAsia="Arial" w:hAnsi="CMG Sans" w:cs="Arial"/>
          <w:b/>
          <w:i/>
          <w:color w:val="050505"/>
          <w:sz w:val="22"/>
          <w:szCs w:val="22"/>
        </w:rPr>
        <w:t>Romans 11:26-27</w:t>
      </w:r>
      <w:r w:rsidR="00496194" w:rsidRPr="00496194">
        <w:rPr>
          <w:rFonts w:ascii="CMG Sans" w:eastAsia="Arial" w:hAnsi="CMG Sans" w:cs="Arial"/>
          <w:i/>
          <w:color w:val="050505"/>
          <w:sz w:val="22"/>
          <w:szCs w:val="22"/>
        </w:rPr>
        <w:t>.</w:t>
      </w:r>
    </w:p>
    <w:p w14:paraId="0534EA6E" w14:textId="77777777" w:rsidR="00D86D63" w:rsidRPr="00496194" w:rsidRDefault="00D86D63" w:rsidP="00123B8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0DFF8BE" w14:textId="12091EF7" w:rsidR="0020333A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47876DF5" w14:textId="59C4CC27" w:rsidR="00DE0C2B" w:rsidRDefault="00DE0C2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6DD8E8E8" w14:textId="77777777" w:rsidR="00D16A69" w:rsidRDefault="00D16A69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7C3B2D4B" w14:textId="77777777" w:rsidR="00DE0C2B" w:rsidRDefault="00DE0C2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4E4261D0" w14:textId="77777777" w:rsidR="00DE0C2B" w:rsidRPr="00496194" w:rsidRDefault="00DE0C2B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F6AD9B9" w14:textId="77777777" w:rsidR="0020333A" w:rsidRPr="00496194" w:rsidRDefault="0020333A" w:rsidP="0020333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AA9213A" w14:textId="30F79D71" w:rsidR="00496194" w:rsidRDefault="00A44BA3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>9.</w:t>
      </w:r>
      <w:r w:rsidR="00B440F5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167F6D" w:rsidRP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 Read through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Isaiah 60:4-16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. Summarize the regathering in Israel. What </w:t>
      </w:r>
      <w:r w:rsidR="00496194" w:rsidRPr="00D16A69">
        <w:rPr>
          <w:rFonts w:ascii="CMG Sans" w:eastAsia="Arial" w:hAnsi="CMG Sans" w:cs="Arial"/>
          <w:sz w:val="22"/>
          <w:szCs w:val="22"/>
        </w:rPr>
        <w:t>has God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determined to do in all people, both Jew and Gentile, as revealed in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V9b</w:t>
      </w:r>
      <w:r w:rsidR="00496194" w:rsidRPr="00DE0C2B">
        <w:rPr>
          <w:rFonts w:ascii="CMG Sans" w:eastAsia="Arial" w:hAnsi="CMG Sans" w:cs="Arial"/>
          <w:bCs/>
          <w:sz w:val="22"/>
          <w:szCs w:val="22"/>
        </w:rPr>
        <w:t xml:space="preserve">, </w:t>
      </w:r>
      <w:r w:rsidR="00D16A69">
        <w:rPr>
          <w:rFonts w:ascii="CMG Sans" w:eastAsia="Arial" w:hAnsi="CMG Sans" w:cs="Arial"/>
          <w:b/>
          <w:sz w:val="22"/>
          <w:szCs w:val="22"/>
        </w:rPr>
        <w:t>1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0b</w:t>
      </w:r>
      <w:r w:rsidR="00496194" w:rsidRPr="00DE0C2B">
        <w:rPr>
          <w:rFonts w:ascii="CMG Sans" w:eastAsia="Arial" w:hAnsi="CMG Sans" w:cs="Arial"/>
          <w:bCs/>
          <w:sz w:val="22"/>
          <w:szCs w:val="22"/>
        </w:rPr>
        <w:t>,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13</w:t>
      </w:r>
      <w:r w:rsidR="00496194" w:rsidRPr="00DE0C2B">
        <w:rPr>
          <w:rFonts w:ascii="CMG Sans" w:eastAsia="Arial" w:hAnsi="CMG Sans" w:cs="Arial"/>
          <w:bCs/>
          <w:sz w:val="22"/>
          <w:szCs w:val="22"/>
        </w:rPr>
        <w:t>,</w:t>
      </w:r>
      <w:r w:rsidR="00DE0C2B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DE0C2B" w:rsidRPr="00DE0C2B">
        <w:rPr>
          <w:rFonts w:ascii="CMG Sans" w:eastAsia="Arial" w:hAnsi="CMG Sans" w:cs="Arial"/>
          <w:bCs/>
          <w:sz w:val="22"/>
          <w:szCs w:val="22"/>
        </w:rPr>
        <w:t>and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16b</w:t>
      </w:r>
      <w:r w:rsidR="00496194" w:rsidRPr="00496194">
        <w:rPr>
          <w:rFonts w:ascii="CMG Sans" w:eastAsia="Arial" w:hAnsi="CMG Sans" w:cs="Arial"/>
          <w:sz w:val="22"/>
          <w:szCs w:val="22"/>
        </w:rPr>
        <w:t>?</w:t>
      </w:r>
    </w:p>
    <w:p w14:paraId="588A18F2" w14:textId="44EBEDE1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A11B525" w14:textId="045F0F35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4DD711A9" w14:textId="4ECD5D15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778BC8E" w14:textId="2DE669D4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B76C679" w14:textId="054590AF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58CC358E" w14:textId="2D2F7A54" w:rsidR="00DE0C2B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1174B805" w14:textId="77777777" w:rsidR="00DE0C2B" w:rsidRPr="00496194" w:rsidRDefault="00DE0C2B" w:rsidP="0049619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color w:val="000000"/>
          <w:sz w:val="22"/>
          <w:szCs w:val="22"/>
        </w:rPr>
      </w:pPr>
    </w:p>
    <w:p w14:paraId="65FDBFE8" w14:textId="77777777" w:rsidR="00496194" w:rsidRDefault="00496194" w:rsidP="00496194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30DB1FC" w14:textId="6DE0D950" w:rsidR="00496194" w:rsidRPr="00496194" w:rsidRDefault="00123B88" w:rsidP="00496194">
      <w:pP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10.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What do you find most amazing and hopeful in the description of a future Zion in 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>V17-22</w:t>
      </w:r>
      <w:r w:rsidR="00496194" w:rsidRPr="00496194">
        <w:rPr>
          <w:rFonts w:ascii="CMG Sans" w:eastAsia="Arial" w:hAnsi="CMG Sans" w:cs="Arial"/>
          <w:sz w:val="22"/>
          <w:szCs w:val="22"/>
        </w:rPr>
        <w:t>? What do you find most challenging?</w:t>
      </w:r>
    </w:p>
    <w:p w14:paraId="5D88253F" w14:textId="4F71F879" w:rsidR="00123B88" w:rsidRPr="00496194" w:rsidRDefault="00123B88" w:rsidP="00123B88">
      <w:pP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DF8287" w14:textId="2CFA6C33" w:rsidR="00123B88" w:rsidRPr="00496194" w:rsidRDefault="00123B88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E159F78" w14:textId="45C44094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4EE406A" w14:textId="77777777" w:rsidR="00DE0C2B" w:rsidRPr="00496194" w:rsidRDefault="00DE0C2B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CDEC7EE" w14:textId="49A8D6A5" w:rsidR="00DF5F9C" w:rsidRPr="00496194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D3F41F8" w14:textId="356BFCF9" w:rsidR="00DF5F9C" w:rsidRDefault="00DF5F9C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AD4BD7E" w14:textId="77777777" w:rsidR="00D16A69" w:rsidRPr="00496194" w:rsidRDefault="00D16A69" w:rsidP="00123B88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9689EEE" w14:textId="52B80C35" w:rsidR="00496194" w:rsidRPr="00496194" w:rsidRDefault="00123B88" w:rsidP="00496194">
      <w:pP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11. </w:t>
      </w:r>
      <w:r w:rsidR="00496194">
        <w:rPr>
          <w:rFonts w:ascii="CMG Sans" w:eastAsia="Arial" w:hAnsi="CMG Sans" w:cs="Arial"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 xml:space="preserve">Reflecting on who </w:t>
      </w:r>
      <w:r w:rsidR="00496194" w:rsidRPr="00D16A69">
        <w:rPr>
          <w:rFonts w:ascii="CMG Sans" w:eastAsia="Arial" w:hAnsi="CMG Sans" w:cs="Arial"/>
          <w:bCs/>
          <w:sz w:val="22"/>
          <w:szCs w:val="22"/>
        </w:rPr>
        <w:t>God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496194" w:rsidRPr="00496194">
        <w:rPr>
          <w:rFonts w:ascii="CMG Sans" w:eastAsia="Arial" w:hAnsi="CMG Sans" w:cs="Arial"/>
          <w:sz w:val="22"/>
          <w:szCs w:val="22"/>
        </w:rPr>
        <w:t>is:</w:t>
      </w:r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Just </w:t>
      </w:r>
      <w:r w:rsidR="00496194" w:rsidRPr="00496194">
        <w:rPr>
          <w:rFonts w:ascii="CMG Sans" w:eastAsia="Arial" w:hAnsi="CMG Sans" w:cs="Arial"/>
          <w:sz w:val="22"/>
          <w:szCs w:val="22"/>
        </w:rPr>
        <w:t>(</w:t>
      </w:r>
      <w:proofErr w:type="spellStart"/>
      <w:r w:rsidR="00496194" w:rsidRPr="00496194">
        <w:rPr>
          <w:rFonts w:ascii="CMG Sans" w:eastAsia="Arial" w:hAnsi="CMG Sans" w:cs="Arial"/>
          <w:b/>
          <w:sz w:val="22"/>
          <w:szCs w:val="22"/>
        </w:rPr>
        <w:t>Elohey</w:t>
      </w:r>
      <w:proofErr w:type="spellEnd"/>
      <w:r w:rsidR="00496194" w:rsidRPr="00496194">
        <w:rPr>
          <w:rFonts w:ascii="CMG Sans" w:eastAsia="Arial" w:hAnsi="CMG Sans" w:cs="Arial"/>
          <w:b/>
          <w:sz w:val="22"/>
          <w:szCs w:val="22"/>
        </w:rPr>
        <w:t xml:space="preserve"> </w:t>
      </w:r>
      <w:proofErr w:type="spellStart"/>
      <w:r w:rsidR="00496194" w:rsidRPr="00496194">
        <w:rPr>
          <w:rFonts w:ascii="CMG Sans" w:eastAsia="Arial" w:hAnsi="CMG Sans" w:cs="Arial"/>
          <w:b/>
          <w:sz w:val="22"/>
          <w:szCs w:val="22"/>
        </w:rPr>
        <w:t>Mishpat</w:t>
      </w:r>
      <w:proofErr w:type="spellEnd"/>
      <w:r w:rsidR="00496194" w:rsidRPr="00496194">
        <w:rPr>
          <w:rFonts w:ascii="CMG Sans" w:eastAsia="Arial" w:hAnsi="CMG Sans" w:cs="Arial"/>
          <w:sz w:val="22"/>
          <w:szCs w:val="22"/>
        </w:rPr>
        <w:t>)</w:t>
      </w:r>
    </w:p>
    <w:p w14:paraId="2DA5E25C" w14:textId="77777777" w:rsidR="00496194" w:rsidRPr="00496194" w:rsidRDefault="00496194" w:rsidP="00496194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4FE9AB5A" w14:textId="2DBFBE75" w:rsidR="00496194" w:rsidRPr="00496194" w:rsidRDefault="00496194" w:rsidP="00496194">
      <w:pPr>
        <w:tabs>
          <w:tab w:val="left" w:pos="720"/>
        </w:tabs>
        <w:ind w:left="360"/>
        <w:rPr>
          <w:rFonts w:ascii="CMG Sans" w:eastAsia="Arial" w:hAnsi="CMG Sans" w:cs="Arial"/>
          <w:b/>
          <w:sz w:val="22"/>
          <w:szCs w:val="22"/>
        </w:rPr>
      </w:pPr>
      <w:r w:rsidRPr="00496194">
        <w:rPr>
          <w:rFonts w:ascii="CMG Sans" w:eastAsia="Arial" w:hAnsi="CMG Sans" w:cs="Arial"/>
          <w:sz w:val="22"/>
          <w:szCs w:val="22"/>
        </w:rPr>
        <w:t xml:space="preserve">Through Isaiah, </w:t>
      </w:r>
      <w:r w:rsidRPr="00D16A69">
        <w:rPr>
          <w:rFonts w:ascii="CMG Sans" w:eastAsia="Arial" w:hAnsi="CMG Sans" w:cs="Arial"/>
          <w:bCs/>
          <w:sz w:val="22"/>
          <w:szCs w:val="22"/>
        </w:rPr>
        <w:t>God</w:t>
      </w:r>
      <w:r w:rsidRPr="00496194">
        <w:rPr>
          <w:rFonts w:ascii="CMG Sans" w:eastAsia="Arial" w:hAnsi="CMG Sans" w:cs="Arial"/>
          <w:sz w:val="22"/>
          <w:szCs w:val="22"/>
        </w:rPr>
        <w:t xml:space="preserve"> made it very clear that authentic fasting was more about our hearts and justice than a pretense of outward practices. </w:t>
      </w:r>
      <w:r w:rsidRPr="00DE0C2B">
        <w:rPr>
          <w:rFonts w:ascii="CMG Sans" w:eastAsia="Arial" w:hAnsi="CMG Sans" w:cs="Arial"/>
          <w:bCs/>
          <w:sz w:val="22"/>
          <w:szCs w:val="22"/>
        </w:rPr>
        <w:t>“</w:t>
      </w:r>
      <w:r w:rsidRPr="00496194">
        <w:rPr>
          <w:rFonts w:ascii="CMG Sans" w:eastAsia="Arial" w:hAnsi="CMG Sans" w:cs="Arial"/>
          <w:b/>
          <w:sz w:val="22"/>
          <w:szCs w:val="22"/>
        </w:rPr>
        <w:t xml:space="preserve">Is not this the kind of fasting I have chosen: to </w:t>
      </w:r>
      <w:proofErr w:type="spellStart"/>
      <w:proofErr w:type="gramStart"/>
      <w:r w:rsidRPr="00496194">
        <w:rPr>
          <w:rFonts w:ascii="CMG Sans" w:eastAsia="Arial" w:hAnsi="CMG Sans" w:cs="Arial"/>
          <w:b/>
          <w:sz w:val="22"/>
          <w:szCs w:val="22"/>
        </w:rPr>
        <w:t>loose</w:t>
      </w:r>
      <w:proofErr w:type="spellEnd"/>
      <w:proofErr w:type="gramEnd"/>
      <w:r w:rsidRPr="00496194">
        <w:rPr>
          <w:rFonts w:ascii="CMG Sans" w:eastAsia="Arial" w:hAnsi="CMG Sans" w:cs="Arial"/>
          <w:b/>
          <w:sz w:val="22"/>
          <w:szCs w:val="22"/>
        </w:rPr>
        <w:t xml:space="preserve"> the chains of injustice and untie the cords of the yoke, to set the oppressed free and break every yoke?</w:t>
      </w:r>
      <w:r w:rsidR="00DE0C2B" w:rsidRPr="00DE0C2B">
        <w:rPr>
          <w:rFonts w:ascii="CMG Sans" w:eastAsia="Arial" w:hAnsi="CMG Sans" w:cs="Arial"/>
          <w:bCs/>
          <w:sz w:val="22"/>
          <w:szCs w:val="22"/>
        </w:rPr>
        <w:t>”</w:t>
      </w:r>
      <w:r w:rsidRPr="00496194">
        <w:rPr>
          <w:rFonts w:ascii="CMG Sans" w:eastAsia="Arial" w:hAnsi="CMG Sans" w:cs="Arial"/>
          <w:b/>
          <w:sz w:val="22"/>
          <w:szCs w:val="22"/>
        </w:rPr>
        <w:t xml:space="preserve"> Isaiah 58:6.</w:t>
      </w:r>
      <w:r w:rsidRPr="00496194">
        <w:rPr>
          <w:rFonts w:ascii="CMG Sans" w:eastAsia="Arial" w:hAnsi="CMG Sans" w:cs="Arial"/>
          <w:sz w:val="22"/>
          <w:szCs w:val="22"/>
        </w:rPr>
        <w:t xml:space="preserve"> Consider where </w:t>
      </w:r>
      <w:r w:rsidRPr="00D16A69">
        <w:rPr>
          <w:rFonts w:ascii="CMG Sans" w:eastAsia="Arial" w:hAnsi="CMG Sans" w:cs="Arial"/>
          <w:bCs/>
          <w:sz w:val="22"/>
          <w:szCs w:val="22"/>
        </w:rPr>
        <w:t>God</w:t>
      </w:r>
      <w:r w:rsidRPr="00496194">
        <w:rPr>
          <w:rFonts w:ascii="CMG Sans" w:eastAsia="Arial" w:hAnsi="CMG Sans" w:cs="Arial"/>
          <w:sz w:val="22"/>
          <w:szCs w:val="22"/>
        </w:rPr>
        <w:t xml:space="preserve"> might be directing you to relieve an injustice. Pray for the courage and strength to follow through.</w:t>
      </w:r>
    </w:p>
    <w:p w14:paraId="0440A132" w14:textId="525F83EB" w:rsidR="00123B88" w:rsidRDefault="00123B88" w:rsidP="00496194">
      <w:pPr>
        <w:tabs>
          <w:tab w:val="left" w:pos="360"/>
        </w:tabs>
        <w:rPr>
          <w:rFonts w:ascii="Arial" w:eastAsia="Arial" w:hAnsi="Arial" w:cs="Arial"/>
        </w:rPr>
      </w:pPr>
    </w:p>
    <w:p w14:paraId="2CF4E919" w14:textId="1F32FB45" w:rsidR="0020333A" w:rsidRPr="00167F6D" w:rsidRDefault="0020333A" w:rsidP="00123B88">
      <w:pP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8C86DB3" w14:textId="03C50CB4" w:rsidR="00167F6D" w:rsidRPr="00DD78B9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DD78B9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0C7FF2B7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38F1832" w14:textId="77777777" w:rsidR="0054037F" w:rsidRPr="00DD78B9" w:rsidRDefault="0054037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E09A0BC" w14:textId="12681D39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F35CDC7" w14:textId="733704D3" w:rsidR="00E6711F" w:rsidRPr="00DD78B9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0C106B8" w14:textId="3CFF404D" w:rsidR="00261F30" w:rsidRPr="00DD78B9" w:rsidRDefault="00261F3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752B054" w14:textId="2A433EA3" w:rsidR="00D6599E" w:rsidRPr="00DD78B9" w:rsidRDefault="00D6599E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735636AF" w14:textId="77777777" w:rsidR="00823761" w:rsidRPr="00DD78B9" w:rsidRDefault="00823761" w:rsidP="00D16A69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5296" w14:textId="77777777" w:rsidR="0057726C" w:rsidRDefault="0057726C">
      <w:r>
        <w:separator/>
      </w:r>
    </w:p>
  </w:endnote>
  <w:endnote w:type="continuationSeparator" w:id="0">
    <w:p w14:paraId="57076F73" w14:textId="77777777" w:rsidR="0057726C" w:rsidRDefault="0057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3FC9A5B5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</w:t>
    </w:r>
    <w:r w:rsidR="00327901">
      <w:rPr>
        <w:rFonts w:ascii="CMG Sans" w:eastAsia="Arial" w:hAnsi="CMG Sans" w:cs="Arial"/>
        <w:color w:val="000000"/>
        <w:sz w:val="20"/>
        <w:szCs w:val="20"/>
      </w:rPr>
      <w:t>2</w:t>
    </w:r>
    <w:r w:rsidR="00496194">
      <w:rPr>
        <w:rFonts w:ascii="CMG Sans" w:eastAsia="Arial" w:hAnsi="CMG Sans" w:cs="Arial"/>
        <w:color w:val="000000"/>
        <w:sz w:val="20"/>
        <w:szCs w:val="20"/>
      </w:rPr>
      <w:t>3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6C99" w14:textId="77777777" w:rsidR="0057726C" w:rsidRDefault="0057726C">
      <w:r>
        <w:separator/>
      </w:r>
    </w:p>
  </w:footnote>
  <w:footnote w:type="continuationSeparator" w:id="0">
    <w:p w14:paraId="6258C622" w14:textId="77777777" w:rsidR="0057726C" w:rsidRDefault="0057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D6032B"/>
    <w:multiLevelType w:val="multilevel"/>
    <w:tmpl w:val="6E70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0DD6902"/>
    <w:multiLevelType w:val="multilevel"/>
    <w:tmpl w:val="6E925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F13855"/>
    <w:multiLevelType w:val="multilevel"/>
    <w:tmpl w:val="86108E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1E0389"/>
    <w:multiLevelType w:val="multilevel"/>
    <w:tmpl w:val="A9EC5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C73"/>
    <w:multiLevelType w:val="multilevel"/>
    <w:tmpl w:val="4C107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14"/>
  </w:num>
  <w:num w:numId="2" w16cid:durableId="377054341">
    <w:abstractNumId w:val="15"/>
  </w:num>
  <w:num w:numId="3" w16cid:durableId="64301836">
    <w:abstractNumId w:val="13"/>
  </w:num>
  <w:num w:numId="4" w16cid:durableId="2118986406">
    <w:abstractNumId w:val="6"/>
  </w:num>
  <w:num w:numId="5" w16cid:durableId="1456409409">
    <w:abstractNumId w:val="10"/>
  </w:num>
  <w:num w:numId="6" w16cid:durableId="390426938">
    <w:abstractNumId w:val="16"/>
  </w:num>
  <w:num w:numId="7" w16cid:durableId="1520847231">
    <w:abstractNumId w:val="2"/>
  </w:num>
  <w:num w:numId="8" w16cid:durableId="2065717788">
    <w:abstractNumId w:val="11"/>
  </w:num>
  <w:num w:numId="9" w16cid:durableId="1661418964">
    <w:abstractNumId w:val="3"/>
  </w:num>
  <w:num w:numId="10" w16cid:durableId="2068188529">
    <w:abstractNumId w:val="4"/>
  </w:num>
  <w:num w:numId="11" w16cid:durableId="330455010">
    <w:abstractNumId w:val="17"/>
  </w:num>
  <w:num w:numId="12" w16cid:durableId="247616530">
    <w:abstractNumId w:val="18"/>
  </w:num>
  <w:num w:numId="13" w16cid:durableId="2046901788">
    <w:abstractNumId w:val="5"/>
  </w:num>
  <w:num w:numId="14" w16cid:durableId="1476406737">
    <w:abstractNumId w:val="0"/>
  </w:num>
  <w:num w:numId="15" w16cid:durableId="1747453941">
    <w:abstractNumId w:val="9"/>
  </w:num>
  <w:num w:numId="16" w16cid:durableId="1520660212">
    <w:abstractNumId w:val="7"/>
  </w:num>
  <w:num w:numId="17" w16cid:durableId="1504541041">
    <w:abstractNumId w:val="1"/>
  </w:num>
  <w:num w:numId="18" w16cid:durableId="2068187270">
    <w:abstractNumId w:val="12"/>
  </w:num>
  <w:num w:numId="19" w16cid:durableId="20411256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C35E7"/>
    <w:rsid w:val="0011044B"/>
    <w:rsid w:val="00123B88"/>
    <w:rsid w:val="0013129F"/>
    <w:rsid w:val="00141E20"/>
    <w:rsid w:val="00167F6D"/>
    <w:rsid w:val="001B08D1"/>
    <w:rsid w:val="0020333A"/>
    <w:rsid w:val="00204623"/>
    <w:rsid w:val="002059F1"/>
    <w:rsid w:val="00261F30"/>
    <w:rsid w:val="002F740E"/>
    <w:rsid w:val="0031728E"/>
    <w:rsid w:val="00327901"/>
    <w:rsid w:val="003856D8"/>
    <w:rsid w:val="003E3EBF"/>
    <w:rsid w:val="004633FA"/>
    <w:rsid w:val="00496194"/>
    <w:rsid w:val="0054037F"/>
    <w:rsid w:val="0057726C"/>
    <w:rsid w:val="005863C1"/>
    <w:rsid w:val="005919D4"/>
    <w:rsid w:val="00637629"/>
    <w:rsid w:val="00637B66"/>
    <w:rsid w:val="00670BC6"/>
    <w:rsid w:val="0068638C"/>
    <w:rsid w:val="0071050A"/>
    <w:rsid w:val="007476EA"/>
    <w:rsid w:val="007B6244"/>
    <w:rsid w:val="007E0E8F"/>
    <w:rsid w:val="00803542"/>
    <w:rsid w:val="00823761"/>
    <w:rsid w:val="00827BF8"/>
    <w:rsid w:val="0085068A"/>
    <w:rsid w:val="0085274E"/>
    <w:rsid w:val="00895C32"/>
    <w:rsid w:val="008A59C6"/>
    <w:rsid w:val="00956AC4"/>
    <w:rsid w:val="00960DAD"/>
    <w:rsid w:val="00970B29"/>
    <w:rsid w:val="009C62F4"/>
    <w:rsid w:val="009D1D28"/>
    <w:rsid w:val="009D48F0"/>
    <w:rsid w:val="009F74BC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C073C4"/>
    <w:rsid w:val="00C21074"/>
    <w:rsid w:val="00C32385"/>
    <w:rsid w:val="00C417CD"/>
    <w:rsid w:val="00C466F8"/>
    <w:rsid w:val="00C52ED0"/>
    <w:rsid w:val="00CA72E1"/>
    <w:rsid w:val="00CF188D"/>
    <w:rsid w:val="00D16A69"/>
    <w:rsid w:val="00D24227"/>
    <w:rsid w:val="00D6599E"/>
    <w:rsid w:val="00D86D63"/>
    <w:rsid w:val="00DB3E77"/>
    <w:rsid w:val="00DD78B9"/>
    <w:rsid w:val="00DE0C2B"/>
    <w:rsid w:val="00DF5F9C"/>
    <w:rsid w:val="00E12EF3"/>
    <w:rsid w:val="00E6711F"/>
    <w:rsid w:val="00F05189"/>
    <w:rsid w:val="00F35AED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34</cp:revision>
  <cp:lastPrinted>2022-06-24T17:39:00Z</cp:lastPrinted>
  <dcterms:created xsi:type="dcterms:W3CDTF">2022-06-24T17:39:00Z</dcterms:created>
  <dcterms:modified xsi:type="dcterms:W3CDTF">2022-08-15T23:45:00Z</dcterms:modified>
</cp:coreProperties>
</file>