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tabs>
          <w:tab w:val="right" w:pos="9360"/>
        </w:tabs>
        <w:rPr>
          <w:rFonts w:ascii="Arial" w:cs="Arial" w:eastAsia="Arial" w:hAnsi="Arial"/>
          <w:b w:val="1"/>
          <w:color w:val="05050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tabs>
          <w:tab w:val="right" w:pos="9360"/>
        </w:tabs>
        <w:jc w:val="center"/>
        <w:rPr>
          <w:rFonts w:ascii="Arial" w:cs="Arial" w:eastAsia="Arial" w:hAnsi="Arial"/>
          <w:b w:val="1"/>
          <w:color w:val="050505"/>
        </w:rPr>
      </w:pPr>
      <w:r w:rsidDel="00000000" w:rsidR="00000000" w:rsidRPr="00000000">
        <w:rPr>
          <w:rFonts w:ascii="Arial" w:cs="Arial" w:eastAsia="Arial" w:hAnsi="Arial"/>
          <w:b w:val="1"/>
          <w:color w:val="050505"/>
        </w:rPr>
        <w:drawing>
          <wp:inline distB="114300" distT="114300" distL="114300" distR="114300">
            <wp:extent cx="2377888" cy="1333723"/>
            <wp:effectExtent b="0" l="0" r="0" t="0"/>
            <wp:docPr id="239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77888" cy="133372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tabs>
          <w:tab w:val="right" w:pos="9360"/>
        </w:tabs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50505"/>
          <w:rtl w:val="0"/>
        </w:rPr>
        <w:t xml:space="preserve">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40"/>
          <w:tab w:val="left" w:pos="1080"/>
        </w:tabs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40"/>
          <w:tab w:val="left" w:pos="1080"/>
        </w:tabs>
        <w:jc w:val="center"/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LESSON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    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40"/>
          <w:tab w:val="left" w:pos="1080"/>
        </w:tabs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40"/>
          <w:tab w:val="left" w:pos="1080"/>
        </w:tabs>
        <w:jc w:val="center"/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ACTS 4:32 - 5:16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40"/>
          <w:tab w:val="left" w:pos="1080"/>
        </w:tabs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331" w:hanging="331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1.  What verse or truth from our study of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Acts 4:5-31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challenged your way of thinking and how did the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Lord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use it in your life this week? 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270" w:hanging="27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270" w:hanging="27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270" w:hanging="27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270" w:hanging="27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270" w:hanging="27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288" w:hanging="288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288" w:hanging="288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288" w:hanging="288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2.  From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Acts 4:32-5:16,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what strikes you about how this community of believers is living, and what they are dealing with in their midst?  </w:t>
      </w:r>
      <w:r w:rsidDel="00000000" w:rsidR="00000000" w:rsidRPr="00000000">
        <w:rPr>
          <w:rFonts w:ascii="Arial" w:cs="Arial" w:eastAsia="Arial" w:hAnsi="Arial"/>
          <w:rtl w:val="0"/>
        </w:rPr>
        <w:t xml:space="preserve">What warms your heart about an experience you have had being part of a community, whether within or outside the church? 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324" w:hanging="324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360" w:hanging="360"/>
        <w:rPr>
          <w:rFonts w:ascii="Arial" w:cs="Arial" w:eastAsia="Arial" w:hAnsi="Arial"/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324" w:hanging="324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3.  </w:t>
      </w:r>
      <w:r w:rsidDel="00000000" w:rsidR="00000000" w:rsidRPr="00000000">
        <w:rPr>
          <w:rFonts w:ascii="Arial" w:cs="Arial" w:eastAsia="Arial" w:hAnsi="Arial"/>
          <w:rtl w:val="0"/>
        </w:rPr>
        <w:t xml:space="preserve">What are the marks (words and actions) of the Spirit-filled community from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Acts 4:32-35</w:t>
      </w:r>
      <w:r w:rsidDel="00000000" w:rsidR="00000000" w:rsidRPr="00000000">
        <w:rPr>
          <w:rFonts w:ascii="Arial" w:cs="Arial" w:eastAsia="Arial" w:hAnsi="Arial"/>
          <w:rtl w:val="0"/>
        </w:rPr>
        <w:t xml:space="preserve"> (you can also refer back to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Acts 2:42-47</w:t>
      </w:r>
      <w:r w:rsidDel="00000000" w:rsidR="00000000" w:rsidRPr="00000000">
        <w:rPr>
          <w:rFonts w:ascii="Arial" w:cs="Arial" w:eastAsia="Arial" w:hAnsi="Arial"/>
          <w:rtl w:val="0"/>
        </w:rPr>
        <w:t xml:space="preserve">) and how do you think those outside the community explained what they saw and heard?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630" w:hanging="63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4.  a) From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Acts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5:1-6</w:t>
      </w:r>
      <w:r w:rsidDel="00000000" w:rsidR="00000000" w:rsidRPr="00000000">
        <w:rPr>
          <w:rFonts w:ascii="Arial" w:cs="Arial" w:eastAsia="Arial" w:hAnsi="Arial"/>
          <w:rtl w:val="0"/>
        </w:rPr>
        <w:t xml:space="preserve">, how did Ananias’ conduct differ from Joseph’s in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Acts 4:36-37 </w:t>
      </w:r>
      <w:r w:rsidDel="00000000" w:rsidR="00000000" w:rsidRPr="00000000">
        <w:rPr>
          <w:rFonts w:ascii="Arial" w:cs="Arial" w:eastAsia="Arial" w:hAnsi="Arial"/>
          <w:rtl w:val="0"/>
        </w:rPr>
        <w:t xml:space="preserve">and how do you explain Ananias’ conduct in light of the other believers who were “one in heart and mind” (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4:32-35</w:t>
      </w:r>
      <w:r w:rsidDel="00000000" w:rsidR="00000000" w:rsidRPr="00000000">
        <w:rPr>
          <w:rFonts w:ascii="Arial" w:cs="Arial" w:eastAsia="Arial" w:hAnsi="Arial"/>
          <w:rtl w:val="0"/>
        </w:rPr>
        <w:t xml:space="preserve">)? 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324" w:hanging="324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0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b) </w:t>
      </w:r>
      <w:r w:rsidDel="00000000" w:rsidR="00000000" w:rsidRPr="00000000">
        <w:rPr>
          <w:rFonts w:ascii="Arial" w:cs="Arial" w:eastAsia="Arial" w:hAnsi="Arial"/>
          <w:rtl w:val="0"/>
        </w:rPr>
        <w:t xml:space="preserve">What is noteworthy about what Peter says or his handling of the situation, and of what did Peter accuse Ananias?</w:t>
      </w:r>
    </w:p>
    <w:p w:rsidR="00000000" w:rsidDel="00000000" w:rsidP="00000000" w:rsidRDefault="00000000" w:rsidRPr="00000000" w14:paraId="00000031">
      <w:p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5.  Sapphira’s story is found in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V7-10</w:t>
      </w:r>
      <w:r w:rsidDel="00000000" w:rsidR="00000000" w:rsidRPr="00000000">
        <w:rPr>
          <w:rFonts w:ascii="Arial" w:cs="Arial" w:eastAsia="Arial" w:hAnsi="Arial"/>
          <w:rtl w:val="0"/>
        </w:rPr>
        <w:t xml:space="preserve">. Describe her role in the property sale (look back to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V2</w:t>
      </w:r>
      <w:r w:rsidDel="00000000" w:rsidR="00000000" w:rsidRPr="00000000">
        <w:rPr>
          <w:rFonts w:ascii="Arial" w:cs="Arial" w:eastAsia="Arial" w:hAnsi="Arial"/>
          <w:rtl w:val="0"/>
        </w:rPr>
        <w:t xml:space="preserve">). What wrong motivations (or sin) do you see in what she did or said?</w:t>
      </w:r>
    </w:p>
    <w:p w:rsidR="00000000" w:rsidDel="00000000" w:rsidP="00000000" w:rsidRDefault="00000000" w:rsidRPr="00000000" w14:paraId="00000039">
      <w:pPr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36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.  Skim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Acts 5:1-11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again. </w:t>
      </w:r>
    </w:p>
    <w:p w:rsidR="00000000" w:rsidDel="00000000" w:rsidP="00000000" w:rsidRDefault="00000000" w:rsidRPr="00000000" w14:paraId="00000042">
      <w:pPr>
        <w:ind w:left="720" w:hanging="72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firstLine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a) What were the consequences (both physical and spiritual) for Ananias and Sapphira?     </w:t>
      </w:r>
    </w:p>
    <w:p w:rsidR="00000000" w:rsidDel="00000000" w:rsidP="00000000" w:rsidRDefault="00000000" w:rsidRPr="00000000" w14:paraId="00000044">
      <w:pPr>
        <w:ind w:left="720" w:hanging="9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How did this affect the believing community and others? </w:t>
      </w:r>
    </w:p>
    <w:p w:rsidR="00000000" w:rsidDel="00000000" w:rsidP="00000000" w:rsidRDefault="00000000" w:rsidRPr="00000000" w14:paraId="00000045">
      <w:pPr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b) Why do you think it was critical to confront their sin as the early church was being established and as they were learning to trust the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Holy Spirit</w:t>
      </w:r>
      <w:r w:rsidDel="00000000" w:rsidR="00000000" w:rsidRPr="00000000">
        <w:rPr>
          <w:rFonts w:ascii="Arial" w:cs="Arial" w:eastAsia="Arial" w:hAnsi="Arial"/>
          <w:rtl w:val="0"/>
        </w:rPr>
        <w:t xml:space="preserve">?</w:t>
      </w:r>
    </w:p>
    <w:p w:rsidR="00000000" w:rsidDel="00000000" w:rsidP="00000000" w:rsidRDefault="00000000" w:rsidRPr="00000000" w14:paraId="0000004D">
      <w:p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7. 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Challenge:</w:t>
      </w:r>
      <w:r w:rsidDel="00000000" w:rsidR="00000000" w:rsidRPr="00000000">
        <w:rPr>
          <w:rFonts w:ascii="Arial" w:cs="Arial" w:eastAsia="Arial" w:hAnsi="Arial"/>
          <w:rtl w:val="0"/>
        </w:rPr>
        <w:t xml:space="preserve"> The consequences to Ananias and Sapphira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are very severe. What questions or emotions surface for you as you try to understand this passage? See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Luke 12:21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and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16:13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or share other Scripture that you find helpful.</w:t>
      </w:r>
      <w:r w:rsidDel="00000000" w:rsidR="00000000" w:rsidRPr="00000000">
        <w:rPr>
          <w:rFonts w:ascii="Arial" w:cs="Arial" w:eastAsia="Arial" w:hAnsi="Arial"/>
          <w:rtl w:val="0"/>
        </w:rPr>
        <w:br w:type="textWrapping"/>
      </w:r>
    </w:p>
    <w:p w:rsidR="00000000" w:rsidDel="00000000" w:rsidP="00000000" w:rsidRDefault="00000000" w:rsidRPr="00000000" w14:paraId="00000056">
      <w:pPr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8.  This passage convicts us about the seriousness of sin within the church and about the importance of being truthful before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God</w:t>
      </w:r>
      <w:r w:rsidDel="00000000" w:rsidR="00000000" w:rsidRPr="00000000">
        <w:rPr>
          <w:rFonts w:ascii="Arial" w:cs="Arial" w:eastAsia="Arial" w:hAnsi="Arial"/>
          <w:rtl w:val="0"/>
        </w:rPr>
        <w:t xml:space="preserve"> and other believers. How do you think sin impacts the community of believers today and its ability to proclaim the gospel? </w:t>
      </w:r>
    </w:p>
    <w:p w:rsidR="00000000" w:rsidDel="00000000" w:rsidP="00000000" w:rsidRDefault="00000000" w:rsidRPr="00000000" w14:paraId="0000005D">
      <w:pPr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9.  From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Acts 5: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12-16,</w:t>
      </w:r>
      <w:r w:rsidDel="00000000" w:rsidR="00000000" w:rsidRPr="00000000">
        <w:rPr>
          <w:rFonts w:ascii="Arial" w:cs="Arial" w:eastAsia="Arial" w:hAnsi="Arial"/>
          <w:rtl w:val="0"/>
        </w:rPr>
        <w:t xml:space="preserve"> what stands out to you in the details of the dramatic things the apostles were doing and the varied reactions to the apostles at that time in church history? </w:t>
      </w:r>
    </w:p>
    <w:p w:rsidR="00000000" w:rsidDel="00000000" w:rsidP="00000000" w:rsidRDefault="00000000" w:rsidRPr="00000000" w14:paraId="00000066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324" w:hanging="324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324" w:hanging="324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ind w:left="0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ind w:left="36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ind w:left="36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10. REFLECT ON THE WORDS OF JESUS</w:t>
      </w:r>
    </w:p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ind w:left="36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360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rtl w:val="0"/>
        </w:rPr>
        <w:t xml:space="preserve">nanias and Sapphira remind us that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God</w:t>
      </w:r>
      <w:r w:rsidDel="00000000" w:rsidR="00000000" w:rsidRPr="00000000">
        <w:rPr>
          <w:rFonts w:ascii="Arial" w:cs="Arial" w:eastAsia="Arial" w:hAnsi="Arial"/>
          <w:rtl w:val="0"/>
        </w:rPr>
        <w:t xml:space="preserve"> searches hearts and minds, and desires purity in His church. As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Jesus</w:t>
      </w:r>
      <w:r w:rsidDel="00000000" w:rsidR="00000000" w:rsidRPr="00000000">
        <w:rPr>
          <w:rFonts w:ascii="Arial" w:cs="Arial" w:eastAsia="Arial" w:hAnsi="Arial"/>
          <w:rtl w:val="0"/>
        </w:rPr>
        <w:t xml:space="preserve"> said to the church in Thyatira,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“</w:t>
      </w:r>
      <w:r w:rsidDel="00000000" w:rsidR="00000000" w:rsidRPr="00000000">
        <w:rPr>
          <w:rFonts w:ascii="Arial" w:cs="Arial" w:eastAsia="Arial" w:hAnsi="Arial"/>
          <w:b w:val="1"/>
          <w:color w:val="000000"/>
          <w:highlight w:val="white"/>
          <w:rtl w:val="0"/>
        </w:rPr>
        <w:t xml:space="preserve">Then all the churches will know that I am He who searches hearts and minds, and I will repay each of you according to your deeds.” Revelation 2:23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. Reflect on what this means for you and where He might be calling the church to address sin among believers.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rFonts w:ascii="Arial" w:cs="Arial" w:eastAsia="Arial" w:hAnsi="Arial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0"/>
        </w:rPr>
        <w:t xml:space="preserve">NAME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                                                                         </w:t>
      </w: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0"/>
        </w:rPr>
        <w:t xml:space="preserve">PRAYER REQUEST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0"/>
        </w:tabs>
        <w:spacing w:line="36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0"/>
        </w:tabs>
        <w:spacing w:line="36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0"/>
        </w:tabs>
        <w:spacing w:line="36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0"/>
        </w:tabs>
        <w:spacing w:line="36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0"/>
        </w:tabs>
        <w:spacing w:line="36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0"/>
        </w:tabs>
        <w:spacing w:line="36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0"/>
        </w:tabs>
        <w:spacing w:line="36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0"/>
        </w:tabs>
        <w:spacing w:line="36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0"/>
        </w:tabs>
        <w:spacing w:line="36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0"/>
        </w:tabs>
        <w:spacing w:line="36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0"/>
        </w:tabs>
        <w:spacing w:line="36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0"/>
        </w:tabs>
        <w:spacing w:line="36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0"/>
        </w:tabs>
        <w:spacing w:line="36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0"/>
        </w:tabs>
        <w:spacing w:line="36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0"/>
        </w:tabs>
        <w:spacing w:line="36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0"/>
        </w:tabs>
        <w:spacing w:line="36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0"/>
        </w:tabs>
        <w:spacing w:line="36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0"/>
        </w:tabs>
        <w:spacing w:line="36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pgSz w:h="15840" w:w="12240" w:orient="portrait"/>
      <w:pgMar w:bottom="720" w:top="576" w:left="1008" w:right="1008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Gotham Book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rFonts w:ascii="Arial" w:cs="Arial" w:eastAsia="Arial" w:hAnsi="Arial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000000"/>
        <w:sz w:val="20"/>
        <w:szCs w:val="20"/>
        <w:rtl w:val="0"/>
      </w:rPr>
      <w:t xml:space="preserve">Lesson </w:t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5</w:t>
    </w:r>
    <w:r w:rsidDel="00000000" w:rsidR="00000000" w:rsidRPr="00000000">
      <w:rPr>
        <w:rFonts w:ascii="Arial" w:cs="Arial" w:eastAsia="Arial" w:hAnsi="Arial"/>
        <w:color w:val="000000"/>
        <w:sz w:val="20"/>
        <w:szCs w:val="20"/>
        <w:rtl w:val="0"/>
      </w:rPr>
      <w:tab/>
      <w:tab/>
      <w:tab/>
      <w:tab/>
      <w:tab/>
      <w:tab/>
      <w:tab/>
      <w:tab/>
      <w:tab/>
      <w:tab/>
      <w:tab/>
      <w:tab/>
      <w:tab/>
    </w:r>
    <w:r w:rsidDel="00000000" w:rsidR="00000000" w:rsidRPr="00000000">
      <w:rPr>
        <w:rFonts w:ascii="Arial" w:cs="Arial" w:eastAsia="Arial" w:hAnsi="Arial"/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A">
    <w:pPr>
      <w:tabs>
        <w:tab w:val="center" w:pos="4320"/>
        <w:tab w:val="right" w:pos="8640"/>
      </w:tabs>
      <w:rPr>
        <w:rFonts w:ascii="Arial" w:cs="Arial" w:eastAsia="Arial" w:hAnsi="Arial"/>
        <w:sz w:val="18"/>
        <w:szCs w:val="18"/>
      </w:rPr>
    </w:pP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NOTE:  Questions are based on NIV 2011 Translation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0">
    <w:pPr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tabs>
        <w:tab w:val="center" w:pos="5220"/>
        <w:tab w:val="right" w:pos="10440"/>
      </w:tabs>
      <w:jc w:val="center"/>
      <w:rPr>
        <w:rFonts w:ascii="Gotham Book" w:cs="Gotham Book" w:eastAsia="Gotham Book" w:hAnsi="Gotham Book"/>
        <w:smallCaps w:val="1"/>
        <w:color w:val="050505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1">
    <w:pPr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tabs>
        <w:tab w:val="center" w:pos="5220"/>
        <w:tab w:val="right" w:pos="10440"/>
      </w:tabs>
      <w:jc w:val="center"/>
      <w:rPr>
        <w:rFonts w:ascii="Gotham Book" w:cs="Gotham Book" w:eastAsia="Gotham Book" w:hAnsi="Gotham Book"/>
        <w:smallCaps w:val="1"/>
        <w:color w:val="050505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2">
    <w:pPr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tabs>
        <w:tab w:val="center" w:pos="5220"/>
        <w:tab w:val="right" w:pos="10440"/>
      </w:tabs>
      <w:jc w:val="center"/>
      <w:rPr>
        <w:rFonts w:ascii="Arial" w:cs="Arial" w:eastAsia="Arial" w:hAnsi="Arial"/>
        <w:smallCaps w:val="1"/>
        <w:color w:val="050505"/>
        <w:sz w:val="20"/>
        <w:szCs w:val="20"/>
      </w:rPr>
    </w:pPr>
    <w:r w:rsidDel="00000000" w:rsidR="00000000" w:rsidRPr="00000000">
      <w:rPr>
        <w:rFonts w:ascii="Arial" w:cs="Arial" w:eastAsia="Arial" w:hAnsi="Arial"/>
        <w:smallCaps w:val="1"/>
        <w:color w:val="050505"/>
        <w:sz w:val="20"/>
        <w:szCs w:val="20"/>
        <w:rtl w:val="0"/>
      </w:rPr>
      <w:t xml:space="preserve">WOMEN’S BIBLE STUDY      </w:t>
      <w:tab/>
      <w:t xml:space="preserve">CENTRAL PENINSULA CHURCH</w:t>
    </w:r>
  </w:p>
  <w:p w:rsidR="00000000" w:rsidDel="00000000" w:rsidP="00000000" w:rsidRDefault="00000000" w:rsidRPr="00000000" w14:paraId="00000093">
    <w:pPr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tabs>
        <w:tab w:val="right" w:pos="9360"/>
      </w:tabs>
      <w:rPr>
        <w:rFonts w:ascii="Gotham Book" w:cs="Gotham Book" w:eastAsia="Gotham Book" w:hAnsi="Gotham Book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color w:val="050505"/>
        <w:rtl w:val="0"/>
      </w:rPr>
      <w:t xml:space="preserve">____________________________________________________________________________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5">
    <w:pPr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tabs>
        <w:tab w:val="center" w:pos="5220"/>
        <w:tab w:val="right" w:pos="10440"/>
      </w:tabs>
      <w:jc w:val="center"/>
      <w:rPr>
        <w:rFonts w:ascii="Gotham Book" w:cs="Gotham Book" w:eastAsia="Gotham Book" w:hAnsi="Gotham Book"/>
        <w:smallCaps w:val="1"/>
        <w:color w:val="050505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6">
    <w:pPr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tabs>
        <w:tab w:val="center" w:pos="5220"/>
        <w:tab w:val="right" w:pos="10440"/>
      </w:tabs>
      <w:jc w:val="center"/>
      <w:rPr>
        <w:rFonts w:ascii="Gotham Book" w:cs="Gotham Book" w:eastAsia="Gotham Book" w:hAnsi="Gotham Book"/>
        <w:smallCaps w:val="1"/>
        <w:color w:val="050505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7">
    <w:pPr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tabs>
        <w:tab w:val="center" w:pos="5220"/>
        <w:tab w:val="right" w:pos="10440"/>
      </w:tabs>
      <w:jc w:val="center"/>
      <w:rPr>
        <w:rFonts w:ascii="Arial" w:cs="Arial" w:eastAsia="Arial" w:hAnsi="Arial"/>
        <w:b w:val="1"/>
        <w:color w:val="050505"/>
      </w:rPr>
    </w:pPr>
    <w:r w:rsidDel="00000000" w:rsidR="00000000" w:rsidRPr="00000000">
      <w:rPr>
        <w:rFonts w:ascii="Arial" w:cs="Arial" w:eastAsia="Arial" w:hAnsi="Arial"/>
        <w:smallCaps w:val="1"/>
        <w:color w:val="050505"/>
        <w:sz w:val="20"/>
        <w:szCs w:val="20"/>
        <w:rtl w:val="0"/>
      </w:rPr>
      <w:t xml:space="preserve">WOMEN’S BIBLE STUDY      </w:t>
      <w:tab/>
      <w:t xml:space="preserve">CENTRAL PENINSULA CHURCH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8">
    <w:pPr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tabs>
        <w:tab w:val="right" w:pos="9360"/>
      </w:tabs>
      <w:rPr>
        <w:rFonts w:ascii="Gotham Book" w:cs="Gotham Book" w:eastAsia="Gotham Book" w:hAnsi="Gotham Book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color w:val="050505"/>
        <w:rtl w:val="0"/>
      </w:rPr>
      <w:t xml:space="preserve">____________________________________________________________________________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4"/>
      <w:szCs w:val="24"/>
      <w:u w:val="singl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</w:style>
  <w:style w:type="paragraph" w:styleId="Heading1">
    <w:name w:val="heading 1"/>
    <w:basedOn w:val="Normal1"/>
    <w:next w:val="Normal1"/>
    <w:pPr>
      <w:keepNext w:val="1"/>
      <w:jc w:val="center"/>
      <w:outlineLvl w:val="0"/>
    </w:pPr>
    <w:rPr>
      <w:u w:val="single"/>
    </w:rPr>
  </w:style>
  <w:style w:type="paragraph" w:styleId="Heading2">
    <w:name w:val="heading 2"/>
    <w:basedOn w:val="Normal1"/>
    <w:next w:val="Normal1"/>
    <w:pPr>
      <w:keepNext w:val="1"/>
      <w:keepLines w:val="1"/>
      <w:spacing w:after="80" w:before="360"/>
      <w:contextualSpacing w:val="1"/>
      <w:outlineLvl w:val="1"/>
    </w:pPr>
    <w:rPr>
      <w:b w:val="1"/>
      <w:sz w:val="36"/>
      <w:szCs w:val="36"/>
    </w:rPr>
  </w:style>
  <w:style w:type="paragraph" w:styleId="Heading3">
    <w:name w:val="heading 3"/>
    <w:basedOn w:val="Normal1"/>
    <w:next w:val="Normal1"/>
    <w:pPr>
      <w:keepNext w:val="1"/>
      <w:keepLines w:val="1"/>
      <w:spacing w:after="80" w:before="280"/>
      <w:contextualSpacing w:val="1"/>
      <w:outlineLvl w:val="2"/>
    </w:pPr>
    <w:rPr>
      <w:b w:val="1"/>
      <w:sz w:val="28"/>
      <w:szCs w:val="28"/>
    </w:rPr>
  </w:style>
  <w:style w:type="paragraph" w:styleId="Heading4">
    <w:name w:val="heading 4"/>
    <w:basedOn w:val="Normal1"/>
    <w:next w:val="Normal1"/>
    <w:pPr>
      <w:keepNext w:val="1"/>
      <w:keepLines w:val="1"/>
      <w:spacing w:after="40" w:before="240"/>
      <w:contextualSpacing w:val="1"/>
      <w:outlineLvl w:val="3"/>
    </w:pPr>
    <w:rPr>
      <w:b w:val="1"/>
    </w:rPr>
  </w:style>
  <w:style w:type="paragraph" w:styleId="Heading5">
    <w:name w:val="heading 5"/>
    <w:basedOn w:val="Normal1"/>
    <w:next w:val="Normal1"/>
    <w:pPr>
      <w:keepNext w:val="1"/>
      <w:keepLines w:val="1"/>
      <w:spacing w:after="40" w:before="220"/>
      <w:contextualSpacing w:val="1"/>
      <w:outlineLvl w:val="4"/>
    </w:pPr>
    <w:rPr>
      <w:b w:val="1"/>
      <w:sz w:val="22"/>
      <w:szCs w:val="22"/>
    </w:rPr>
  </w:style>
  <w:style w:type="paragraph" w:styleId="Heading6">
    <w:name w:val="heading 6"/>
    <w:basedOn w:val="Normal1"/>
    <w:next w:val="Normal1"/>
    <w:pPr>
      <w:keepNext w:val="1"/>
      <w:keepLines w:val="1"/>
      <w:spacing w:after="40" w:before="200"/>
      <w:contextualSpacing w:val="1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1"/>
    <w:next w:val="Normal1"/>
    <w:pPr>
      <w:keepNext w:val="1"/>
      <w:keepLines w:val="1"/>
      <w:spacing w:after="120" w:before="480"/>
      <w:contextualSpacing w:val="1"/>
    </w:pPr>
    <w:rPr>
      <w:b w:val="1"/>
      <w:sz w:val="72"/>
      <w:szCs w:val="72"/>
    </w:rPr>
  </w:style>
  <w:style w:type="paragraph" w:styleId="Normal1" w:customStyle="1">
    <w:name w:val="Normal1"/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 w:val="1"/>
    <w:rsid w:val="005C0253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5C0253"/>
  </w:style>
  <w:style w:type="paragraph" w:styleId="Footer">
    <w:name w:val="footer"/>
    <w:basedOn w:val="Normal"/>
    <w:link w:val="FooterChar"/>
    <w:uiPriority w:val="99"/>
    <w:unhideWhenUsed w:val="1"/>
    <w:rsid w:val="005C0253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C0253"/>
  </w:style>
  <w:style w:type="paragraph" w:styleId="FreeForm" w:customStyle="1">
    <w:name w:val="Free Form"/>
    <w:rsid w:val="005C0253"/>
    <w:pPr>
      <w:widowControl w:val="1"/>
    </w:pPr>
    <w:rPr>
      <w:rFonts w:ascii="Helvetica" w:eastAsia="ヒラギノ角ゴ Pro W3" w:hAnsi="Helvetica"/>
      <w:szCs w:val="20"/>
    </w:rPr>
  </w:style>
  <w:style w:type="character" w:styleId="WhiteCharacterSpacing" w:customStyle="1">
    <w:name w:val="White Character Spacing"/>
    <w:rsid w:val="005C0253"/>
    <w:rPr>
      <w:color w:val="ffffff"/>
      <w:spacing w:val="8"/>
    </w:rPr>
  </w:style>
  <w:style w:type="paragraph" w:styleId="Writer" w:customStyle="1">
    <w:name w:val="Writer"/>
    <w:rsid w:val="005C0253"/>
    <w:pPr>
      <w:widowControl w:val="1"/>
      <w:tabs>
        <w:tab w:val="left" w:pos="540"/>
        <w:tab w:val="left" w:pos="1080"/>
      </w:tabs>
      <w:jc w:val="center"/>
      <w:outlineLvl w:val="0"/>
    </w:pPr>
    <w:rPr>
      <w:rFonts w:ascii="Gill Sans" w:eastAsia="ヒラギノ角ゴ Pro W3" w:hAnsi="Gill Sans"/>
      <w:caps w:val="1"/>
      <w:spacing w:val="36"/>
      <w:sz w:val="36"/>
      <w:szCs w:val="20"/>
    </w:rPr>
  </w:style>
  <w:style w:type="paragraph" w:styleId="Lesson" w:customStyle="1">
    <w:name w:val="Lesson"/>
    <w:rsid w:val="005C0253"/>
    <w:pPr>
      <w:widowControl w:val="1"/>
    </w:pPr>
    <w:rPr>
      <w:rFonts w:ascii="Gill Sans" w:eastAsia="ヒラギノ角ゴ Pro W3" w:hAnsi="Gill Sans"/>
      <w:spacing w:val="2"/>
      <w:szCs w:val="20"/>
    </w:rPr>
  </w:style>
  <w:style w:type="paragraph" w:styleId="Question" w:customStyle="1">
    <w:name w:val="Question"/>
    <w:rsid w:val="005C0253"/>
    <w:pPr>
      <w:widowControl w:val="1"/>
      <w:pBdr>
        <w:bar w:space="0" w:sz="0" w:val="nil"/>
      </w:pBdr>
      <w:tabs>
        <w:tab w:val="left" w:pos="720"/>
      </w:tabs>
      <w:ind w:left="360" w:hanging="360"/>
    </w:pPr>
    <w:rPr>
      <w:rFonts w:ascii="Cambria" w:cs="Cambria" w:eastAsia="Cambria" w:hAnsi="Cambria"/>
      <w:spacing w:val="1"/>
      <w:sz w:val="22"/>
      <w:szCs w:val="22"/>
      <w:u w:color="000000"/>
      <w:bdr w:space="0" w:sz="0" w:val="nil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C048CF"/>
    <w:rPr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C048CF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C048C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C048CF"/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C048CF"/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C048CF"/>
    <w:rPr>
      <w:b w:val="1"/>
      <w:bCs w:val="1"/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C048CF"/>
    <w:rPr>
      <w:b w:val="1"/>
      <w:bCs w:val="1"/>
      <w:sz w:val="20"/>
      <w:szCs w:val="20"/>
    </w:rPr>
  </w:style>
  <w:style w:type="character" w:styleId="text" w:customStyle="1">
    <w:name w:val="text"/>
    <w:basedOn w:val="DefaultParagraphFont"/>
    <w:rsid w:val="00350158"/>
  </w:style>
  <w:style w:type="character" w:styleId="small-caps" w:customStyle="1">
    <w:name w:val="small-caps"/>
    <w:basedOn w:val="DefaultParagraphFont"/>
    <w:rsid w:val="00350158"/>
  </w:style>
  <w:style w:type="character" w:styleId="indent-1-breaks" w:customStyle="1">
    <w:name w:val="indent-1-breaks"/>
    <w:basedOn w:val="DefaultParagraphFont"/>
    <w:rsid w:val="00350158"/>
  </w:style>
  <w:style w:type="paragraph" w:styleId="line" w:customStyle="1">
    <w:name w:val="line"/>
    <w:basedOn w:val="Normal"/>
    <w:rsid w:val="00116B77"/>
    <w:pPr>
      <w:widowControl w:val="1"/>
      <w:spacing w:after="100" w:afterAutospacing="1" w:before="100" w:beforeAutospacing="1"/>
    </w:pPr>
  </w:style>
  <w:style w:type="character" w:styleId="apple-converted-space" w:customStyle="1">
    <w:name w:val="apple-converted-space"/>
    <w:rsid w:val="00020D87"/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2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pncdcDfIUREFgIkkCyU3I3lA4g==">AMUW2mXdWYnNaosoKCDUtc5UY7l+LU13jKOFiPOQ1KX8C346FK977zW88HZunOVYrhCZxJdsCzwXk3LmQku319Cssp68d1Iqa85KOan5sPQmgifPoGDfaeQ=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2021-06-18T13:46:00Z</dcterms:created>
  <dc:creator>Cheryl Gregory</dc:creator>
</cp:coreProperties>
</file>