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right" w:pos="9360"/>
        </w:tabs>
        <w:rPr>
          <w:rFonts w:ascii="Arial" w:cs="Arial" w:eastAsia="Arial" w:hAnsi="Arial"/>
          <w:b w:val="1"/>
          <w:color w:val="05050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right" w:pos="9360"/>
        </w:tabs>
        <w:jc w:val="center"/>
        <w:rPr>
          <w:rFonts w:ascii="Arial" w:cs="Arial" w:eastAsia="Arial" w:hAnsi="Arial"/>
          <w:b w:val="1"/>
          <w:color w:val="050505"/>
        </w:rPr>
      </w:pPr>
      <w:r w:rsidDel="00000000" w:rsidR="00000000" w:rsidRPr="00000000">
        <w:rPr>
          <w:rFonts w:ascii="Arial" w:cs="Arial" w:eastAsia="Arial" w:hAnsi="Arial"/>
          <w:b w:val="1"/>
          <w:color w:val="050505"/>
        </w:rPr>
        <w:drawing>
          <wp:inline distB="114300" distT="114300" distL="114300" distR="114300">
            <wp:extent cx="2377888" cy="1333723"/>
            <wp:effectExtent b="0" l="0" r="0" t="0"/>
            <wp:docPr id="2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77888" cy="13337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right" w:pos="936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50505"/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LESSON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ACTS 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31" w:hanging="331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1. What was your favorite truth, verse or insight from our study of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Acts 1?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How did it encourage you this week?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70" w:hanging="27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70" w:hanging="27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70" w:hanging="27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70" w:hanging="27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hanging="360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2.  </w:t>
      </w:r>
      <w:r w:rsidDel="00000000" w:rsidR="00000000" w:rsidRPr="00000000">
        <w:rPr>
          <w:rFonts w:ascii="Arial" w:cs="Arial" w:eastAsia="Arial" w:hAnsi="Arial"/>
          <w:rtl w:val="0"/>
        </w:rPr>
        <w:t xml:space="preserve">Prayerfully read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Acts 2</w:t>
      </w:r>
      <w:r w:rsidDel="00000000" w:rsidR="00000000" w:rsidRPr="00000000">
        <w:rPr>
          <w:rFonts w:ascii="Arial" w:cs="Arial" w:eastAsia="Arial" w:hAnsi="Arial"/>
          <w:rtl w:val="0"/>
        </w:rPr>
        <w:t xml:space="preserve">, when the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Holy Spirit</w:t>
      </w:r>
      <w:r w:rsidDel="00000000" w:rsidR="00000000" w:rsidRPr="00000000">
        <w:rPr>
          <w:rFonts w:ascii="Arial" w:cs="Arial" w:eastAsia="Arial" w:hAnsi="Arial"/>
          <w:rtl w:val="0"/>
        </w:rPr>
        <w:t xml:space="preserve"> promised in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Acts 1:5-8</w:t>
      </w:r>
      <w:r w:rsidDel="00000000" w:rsidR="00000000" w:rsidRPr="00000000">
        <w:rPr>
          <w:rFonts w:ascii="Arial" w:cs="Arial" w:eastAsia="Arial" w:hAnsi="Arial"/>
          <w:rtl w:val="0"/>
        </w:rPr>
        <w:t xml:space="preserve"> is poured out. Note some of the drama, symbols, and emotions contained in this passage and what most intrigues you.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60" w:hanging="36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3.  </w:t>
      </w:r>
      <w:r w:rsidDel="00000000" w:rsidR="00000000" w:rsidRPr="00000000">
        <w:rPr>
          <w:rFonts w:ascii="Arial" w:cs="Arial" w:eastAsia="Arial" w:hAnsi="Arial"/>
          <w:rtl w:val="0"/>
        </w:rPr>
        <w:t xml:space="preserve">Describe what happened on the day of Pentecost from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V1-4</w:t>
      </w:r>
      <w:r w:rsidDel="00000000" w:rsidR="00000000" w:rsidRPr="00000000">
        <w:rPr>
          <w:rFonts w:ascii="Arial" w:cs="Arial" w:eastAsia="Arial" w:hAnsi="Arial"/>
          <w:rtl w:val="0"/>
        </w:rPr>
        <w:t xml:space="preserve"> and how the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Holy Spirit</w:t>
      </w:r>
      <w:r w:rsidDel="00000000" w:rsidR="00000000" w:rsidRPr="00000000">
        <w:rPr>
          <w:rFonts w:ascii="Arial" w:cs="Arial" w:eastAsia="Arial" w:hAnsi="Arial"/>
          <w:rtl w:val="0"/>
        </w:rPr>
        <w:t xml:space="preserve"> was at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hanging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4.  a) </w:t>
      </w:r>
      <w:r w:rsidDel="00000000" w:rsidR="00000000" w:rsidRPr="00000000">
        <w:rPr>
          <w:rFonts w:ascii="Arial" w:cs="Arial" w:eastAsia="Arial" w:hAnsi="Arial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V5-13</w:t>
      </w:r>
      <w:r w:rsidDel="00000000" w:rsidR="00000000" w:rsidRPr="00000000">
        <w:rPr>
          <w:rFonts w:ascii="Arial" w:cs="Arial" w:eastAsia="Arial" w:hAnsi="Arial"/>
          <w:rtl w:val="0"/>
        </w:rPr>
        <w:t xml:space="preserve">, who was in the crowd, what did they hear, and how did their reactions vary?</w:t>
      </w:r>
    </w:p>
    <w:p w:rsidR="00000000" w:rsidDel="00000000" w:rsidP="00000000" w:rsidRDefault="00000000" w:rsidRPr="00000000" w14:paraId="00000021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 Although not all agree on the current role of speaking in tongues or other languages, how did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God</w:t>
      </w:r>
      <w:r w:rsidDel="00000000" w:rsidR="00000000" w:rsidRPr="00000000">
        <w:rPr>
          <w:rFonts w:ascii="Arial" w:cs="Arial" w:eastAsia="Arial" w:hAnsi="Arial"/>
          <w:rtl w:val="0"/>
        </w:rPr>
        <w:t xml:space="preserve"> use the gift of tongues at that unique time in church history?</w:t>
      </w:r>
    </w:p>
    <w:p w:rsidR="00000000" w:rsidDel="00000000" w:rsidP="00000000" w:rsidRDefault="00000000" w:rsidRPr="00000000" w14:paraId="0000002A">
      <w:pPr>
        <w:ind w:left="360" w:hanging="36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36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rtl w:val="0"/>
        </w:rPr>
        <w:t xml:space="preserve">How did the blessing of what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God</w:t>
      </w:r>
      <w:r w:rsidDel="00000000" w:rsidR="00000000" w:rsidRPr="00000000">
        <w:rPr>
          <w:rFonts w:ascii="Arial" w:cs="Arial" w:eastAsia="Arial" w:hAnsi="Arial"/>
          <w:rtl w:val="0"/>
        </w:rPr>
        <w:t xml:space="preserve"> accomplished on Pentecost differ from the curse of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God</w:t>
      </w:r>
      <w:r w:rsidDel="00000000" w:rsidR="00000000" w:rsidRPr="00000000">
        <w:rPr>
          <w:rFonts w:ascii="Arial" w:cs="Arial" w:eastAsia="Arial" w:hAnsi="Arial"/>
          <w:rtl w:val="0"/>
        </w:rPr>
        <w:t xml:space="preserve"> at Babel in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Genesis 11:1-9</w:t>
      </w:r>
      <w:r w:rsidDel="00000000" w:rsidR="00000000" w:rsidRPr="00000000">
        <w:rPr>
          <w:rFonts w:ascii="Arial" w:cs="Arial" w:eastAsia="Arial" w:hAnsi="Arial"/>
          <w:rtl w:val="0"/>
        </w:rPr>
        <w:t xml:space="preserve"> and what do you think was the significance of each event?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36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Acts 2:14-21</w:t>
      </w:r>
      <w:r w:rsidDel="00000000" w:rsidR="00000000" w:rsidRPr="00000000">
        <w:rPr>
          <w:rFonts w:ascii="Arial" w:cs="Arial" w:eastAsia="Arial" w:hAnsi="Arial"/>
          <w:rtl w:val="0"/>
        </w:rPr>
        <w:t xml:space="preserve">, Peter began explaining what was happening by quoting the words of the prophet Joel. What is important from Joel’s prophecy?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  According to Peter in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V22-24</w:t>
      </w:r>
      <w:r w:rsidDel="00000000" w:rsidR="00000000" w:rsidRPr="00000000">
        <w:rPr>
          <w:rFonts w:ascii="Arial" w:cs="Arial" w:eastAsia="Arial" w:hAnsi="Arial"/>
          <w:rtl w:val="0"/>
        </w:rPr>
        <w:t xml:space="preserve">, how does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Jesus of Nazareth</w:t>
      </w:r>
      <w:r w:rsidDel="00000000" w:rsidR="00000000" w:rsidRPr="00000000">
        <w:rPr>
          <w:rFonts w:ascii="Arial" w:cs="Arial" w:eastAsia="Arial" w:hAnsi="Arial"/>
          <w:rtl w:val="0"/>
        </w:rPr>
        <w:t xml:space="preserve"> uniquely fit into the plan of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God</w:t>
      </w:r>
      <w:r w:rsidDel="00000000" w:rsidR="00000000" w:rsidRPr="00000000">
        <w:rPr>
          <w:rFonts w:ascii="Arial" w:cs="Arial" w:eastAsia="Arial" w:hAnsi="Arial"/>
          <w:rtl w:val="0"/>
        </w:rPr>
        <w:t xml:space="preserve">? </w:t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  Where do you find hope or conviction in David’s words about the Messiah (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V25-28, 34-35</w:t>
      </w:r>
      <w:r w:rsidDel="00000000" w:rsidR="00000000" w:rsidRPr="00000000">
        <w:rPr>
          <w:rFonts w:ascii="Arial" w:cs="Arial" w:eastAsia="Arial" w:hAnsi="Arial"/>
          <w:rtl w:val="0"/>
        </w:rPr>
        <w:t xml:space="preserve">) or in Peter’s confidence in the resurrection and exaltation of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Jesus</w:t>
      </w:r>
      <w:r w:rsidDel="00000000" w:rsidR="00000000" w:rsidRPr="00000000">
        <w:rPr>
          <w:rFonts w:ascii="Arial" w:cs="Arial" w:eastAsia="Arial" w:hAnsi="Arial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V29-33, 36</w:t>
      </w:r>
      <w:r w:rsidDel="00000000" w:rsidR="00000000" w:rsidRPr="00000000">
        <w:rPr>
          <w:rFonts w:ascii="Arial" w:cs="Arial" w:eastAsia="Arial" w:hAnsi="Arial"/>
          <w:rtl w:val="0"/>
        </w:rPr>
        <w:t xml:space="preserve">)?</w:t>
      </w:r>
    </w:p>
    <w:p w:rsidR="00000000" w:rsidDel="00000000" w:rsidP="00000000" w:rsidRDefault="00000000" w:rsidRPr="00000000" w14:paraId="0000004E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 In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V37-41</w:t>
      </w:r>
      <w:r w:rsidDel="00000000" w:rsidR="00000000" w:rsidRPr="00000000">
        <w:rPr>
          <w:rFonts w:ascii="Arial" w:cs="Arial" w:eastAsia="Arial" w:hAnsi="Arial"/>
          <w:rtl w:val="0"/>
        </w:rPr>
        <w:t xml:space="preserve">, the people were deeply moved after hearing that they were responsible for the death of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Jesus</w:t>
      </w:r>
      <w:r w:rsidDel="00000000" w:rsidR="00000000" w:rsidRPr="00000000">
        <w:rPr>
          <w:rFonts w:ascii="Arial" w:cs="Arial" w:eastAsia="Arial" w:hAnsi="Arial"/>
          <w:rtl w:val="0"/>
        </w:rPr>
        <w:t xml:space="preserve"> and asked, “What shall we do?” How did Peter answer their question and what was the impact of Peter’s message? </w:t>
      </w:r>
    </w:p>
    <w:p w:rsidR="00000000" w:rsidDel="00000000" w:rsidP="00000000" w:rsidRDefault="00000000" w:rsidRPr="00000000" w14:paraId="00000058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10.Those who believed in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Jesus</w:t>
      </w:r>
      <w:r w:rsidDel="00000000" w:rsidR="00000000" w:rsidRPr="00000000">
        <w:rPr>
          <w:rFonts w:ascii="Arial" w:cs="Arial" w:eastAsia="Arial" w:hAnsi="Arial"/>
          <w:rtl w:val="0"/>
        </w:rPr>
        <w:t xml:space="preserve"> began to live differently after Pentecost. What were some of the remarkable aspects of their life together mentioned in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V42-47</w:t>
      </w:r>
      <w:r w:rsidDel="00000000" w:rsidR="00000000" w:rsidRPr="00000000">
        <w:rPr>
          <w:rFonts w:ascii="Arial" w:cs="Arial" w:eastAsia="Arial" w:hAnsi="Arial"/>
          <w:rtl w:val="0"/>
        </w:rPr>
        <w:t xml:space="preserve">, and which of these aspects have been missing from your experience of church community? 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ind w:left="36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. REFLECT ON THE WORDS OF JESUS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ind w:left="36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36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John 15:4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Jesus</w:t>
      </w:r>
      <w:r w:rsidDel="00000000" w:rsidR="00000000" w:rsidRPr="00000000">
        <w:rPr>
          <w:rFonts w:ascii="Arial" w:cs="Arial" w:eastAsia="Arial" w:hAnsi="Arial"/>
          <w:rtl w:val="0"/>
        </w:rPr>
        <w:t xml:space="preserve"> said,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“Remain in me, as I also remain in you. No branch can bear fruit by itself; it must remain in the vine. Neither can you bear fruit unless you remain in me.”</w:t>
      </w:r>
      <w:r w:rsidDel="00000000" w:rsidR="00000000" w:rsidRPr="00000000">
        <w:rPr>
          <w:rFonts w:ascii="Arial" w:cs="Arial" w:eastAsia="Arial" w:hAnsi="Arial"/>
          <w:rtl w:val="0"/>
        </w:rPr>
        <w:t xml:space="preserve"> Express gratitude to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Jesus</w:t>
      </w:r>
      <w:r w:rsidDel="00000000" w:rsidR="00000000" w:rsidRPr="00000000">
        <w:rPr>
          <w:rFonts w:ascii="Arial" w:cs="Arial" w:eastAsia="Arial" w:hAnsi="Arial"/>
          <w:rtl w:val="0"/>
        </w:rPr>
        <w:t xml:space="preserve"> for the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Holy Spirit</w:t>
      </w:r>
      <w:r w:rsidDel="00000000" w:rsidR="00000000" w:rsidRPr="00000000">
        <w:rPr>
          <w:rFonts w:ascii="Arial" w:cs="Arial" w:eastAsia="Arial" w:hAnsi="Arial"/>
          <w:rtl w:val="0"/>
        </w:rPr>
        <w:t xml:space="preserve"> and the fruit He produces through us as we remain in Him.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PRAYER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pgSz w:h="15840" w:w="12240" w:orient="portrait"/>
      <w:pgMar w:bottom="720" w:top="576" w:left="1008" w:right="1008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Gotham Boo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Lesson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2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ab/>
      <w:tab/>
      <w:tab/>
      <w:tab/>
      <w:tab/>
      <w:tab/>
      <w:tab/>
      <w:tab/>
      <w:tab/>
      <w:tab/>
      <w:tab/>
      <w:tab/>
      <w:tab/>
    </w: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tabs>
        <w:tab w:val="center" w:pos="4320"/>
        <w:tab w:val="right" w:pos="8640"/>
      </w:tabs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NOTE:  Questions are based on NIV 2011 Translation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Gotham Book" w:cs="Gotham Book" w:eastAsia="Gotham Book" w:hAnsi="Gotham Book"/>
        <w:smallCaps w:val="1"/>
        <w:color w:val="050505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Gotham Book" w:cs="Gotham Book" w:eastAsia="Gotham Book" w:hAnsi="Gotham Book"/>
        <w:smallCaps w:val="1"/>
        <w:color w:val="050505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Gotham Book" w:cs="Gotham Book" w:eastAsia="Gotham Book" w:hAnsi="Gotham Book"/>
        <w:smallCaps w:val="1"/>
        <w:color w:val="050505"/>
        <w:sz w:val="20"/>
        <w:szCs w:val="20"/>
      </w:rPr>
    </w:pPr>
    <w:r w:rsidDel="00000000" w:rsidR="00000000" w:rsidRPr="00000000">
      <w:rPr>
        <w:rFonts w:ascii="Gotham Book" w:cs="Gotham Book" w:eastAsia="Gotham Book" w:hAnsi="Gotham Book"/>
        <w:smallCaps w:val="1"/>
        <w:color w:val="050505"/>
        <w:sz w:val="20"/>
        <w:szCs w:val="20"/>
        <w:rtl w:val="0"/>
      </w:rPr>
      <w:t xml:space="preserve">WOMEN’S BIBLE STUDY      </w:t>
      <w:tab/>
      <w:t xml:space="preserve">CENTRAL PENINSULA CHURCH</w:t>
    </w:r>
  </w:p>
  <w:p w:rsidR="00000000" w:rsidDel="00000000" w:rsidP="00000000" w:rsidRDefault="00000000" w:rsidRPr="00000000" w14:paraId="00000096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right" w:pos="9360"/>
      </w:tabs>
      <w:rPr>
        <w:rFonts w:ascii="Gotham Book" w:cs="Gotham Book" w:eastAsia="Gotham Book" w:hAnsi="Gotham Book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50505"/>
        <w:rtl w:val="0"/>
      </w:rPr>
      <w:t xml:space="preserve">____________________________________________________________________________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Gotham Book" w:cs="Gotham Book" w:eastAsia="Gotham Book" w:hAnsi="Gotham Book"/>
        <w:smallCaps w:val="1"/>
        <w:color w:val="050505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Gotham Book" w:cs="Gotham Book" w:eastAsia="Gotham Book" w:hAnsi="Gotham Book"/>
        <w:smallCaps w:val="1"/>
        <w:color w:val="050505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Arial" w:cs="Arial" w:eastAsia="Arial" w:hAnsi="Arial"/>
        <w:b w:val="1"/>
        <w:color w:val="050505"/>
      </w:rPr>
    </w:pPr>
    <w:r w:rsidDel="00000000" w:rsidR="00000000" w:rsidRPr="00000000">
      <w:rPr>
        <w:rFonts w:ascii="Arial" w:cs="Arial" w:eastAsia="Arial" w:hAnsi="Arial"/>
        <w:smallCaps w:val="1"/>
        <w:color w:val="050505"/>
        <w:sz w:val="20"/>
        <w:szCs w:val="20"/>
        <w:rtl w:val="0"/>
      </w:rPr>
      <w:t xml:space="preserve">WOMEN’S BIBLE STUDY      </w:t>
      <w:tab/>
      <w:t xml:space="preserve">CENTRAL PENINSULA CHURCH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right" w:pos="9360"/>
      </w:tabs>
      <w:rPr>
        <w:rFonts w:ascii="Gotham Book" w:cs="Gotham Book" w:eastAsia="Gotham Book" w:hAnsi="Gotham Book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50505"/>
        <w:rtl w:val="0"/>
      </w:rPr>
      <w:t xml:space="preserve">____________________________________________________________________________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1"/>
    <w:next w:val="Normal1"/>
    <w:pPr>
      <w:keepNext w:val="1"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Heading5">
    <w:name w:val="heading 5"/>
    <w:basedOn w:val="Normal1"/>
    <w:next w:val="Normal1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Heading6">
    <w:name w:val="heading 6"/>
    <w:basedOn w:val="Normal1"/>
    <w:next w:val="Normal1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1"/>
    <w:next w:val="Normal1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Normal1" w:customStyle="1">
    <w:name w:val="Normal1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 w:val="1"/>
    <w:rsid w:val="005C0253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C0253"/>
  </w:style>
  <w:style w:type="paragraph" w:styleId="Footer">
    <w:name w:val="footer"/>
    <w:basedOn w:val="Normal"/>
    <w:link w:val="FooterChar"/>
    <w:uiPriority w:val="99"/>
    <w:unhideWhenUsed w:val="1"/>
    <w:rsid w:val="005C0253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C0253"/>
  </w:style>
  <w:style w:type="paragraph" w:styleId="FreeForm" w:customStyle="1">
    <w:name w:val="Free Form"/>
    <w:rsid w:val="005C0253"/>
    <w:pPr>
      <w:widowControl w:val="1"/>
    </w:pPr>
    <w:rPr>
      <w:rFonts w:ascii="Helvetica" w:eastAsia="ヒラギノ角ゴ Pro W3" w:hAnsi="Helvetica"/>
      <w:szCs w:val="20"/>
    </w:rPr>
  </w:style>
  <w:style w:type="character" w:styleId="WhiteCharacterSpacing" w:customStyle="1">
    <w:name w:val="White Character Spacing"/>
    <w:rsid w:val="005C0253"/>
    <w:rPr>
      <w:color w:val="ffffff"/>
      <w:spacing w:val="8"/>
    </w:rPr>
  </w:style>
  <w:style w:type="paragraph" w:styleId="Writer" w:customStyle="1">
    <w:name w:val="Writer"/>
    <w:rsid w:val="005C0253"/>
    <w:pPr>
      <w:widowControl w:val="1"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 w:val="1"/>
      <w:spacing w:val="36"/>
      <w:sz w:val="36"/>
      <w:szCs w:val="20"/>
    </w:rPr>
  </w:style>
  <w:style w:type="paragraph" w:styleId="Lesson" w:customStyle="1">
    <w:name w:val="Lesson"/>
    <w:rsid w:val="005C0253"/>
    <w:pPr>
      <w:widowControl w:val="1"/>
    </w:pPr>
    <w:rPr>
      <w:rFonts w:ascii="Gill Sans" w:eastAsia="ヒラギノ角ゴ Pro W3" w:hAnsi="Gill Sans"/>
      <w:spacing w:val="2"/>
      <w:szCs w:val="20"/>
    </w:rPr>
  </w:style>
  <w:style w:type="paragraph" w:styleId="Question" w:customStyle="1">
    <w:name w:val="Question"/>
    <w:rsid w:val="005C0253"/>
    <w:pPr>
      <w:widowControl w:val="1"/>
      <w:pBdr>
        <w:bar w:space="0" w:sz="0" w:val="nil"/>
      </w:pBdr>
      <w:tabs>
        <w:tab w:val="left" w:pos="720"/>
      </w:tabs>
      <w:ind w:left="360" w:hanging="360"/>
    </w:pPr>
    <w:rPr>
      <w:rFonts w:ascii="Cambria" w:cs="Cambria" w:eastAsia="Cambria" w:hAnsi="Cambria"/>
      <w:spacing w:val="1"/>
      <w:sz w:val="22"/>
      <w:szCs w:val="22"/>
      <w:u w:color="000000"/>
      <w:bdr w:space="0" w:sz="0" w:val="nil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048CF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048C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C04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C048CF"/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C0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C048CF"/>
    <w:rPr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C048CF"/>
    <w:rPr>
      <w:b w:val="1"/>
      <w:bCs w:val="1"/>
      <w:sz w:val="20"/>
      <w:szCs w:val="20"/>
    </w:rPr>
  </w:style>
  <w:style w:type="character" w:styleId="text" w:customStyle="1">
    <w:name w:val="text"/>
    <w:basedOn w:val="DefaultParagraphFont"/>
    <w:rsid w:val="00350158"/>
  </w:style>
  <w:style w:type="character" w:styleId="small-caps" w:customStyle="1">
    <w:name w:val="small-caps"/>
    <w:basedOn w:val="DefaultParagraphFont"/>
    <w:rsid w:val="00350158"/>
  </w:style>
  <w:style w:type="character" w:styleId="indent-1-breaks" w:customStyle="1">
    <w:name w:val="indent-1-breaks"/>
    <w:basedOn w:val="DefaultParagraphFont"/>
    <w:rsid w:val="00350158"/>
  </w:style>
  <w:style w:type="paragraph" w:styleId="line" w:customStyle="1">
    <w:name w:val="line"/>
    <w:basedOn w:val="Normal"/>
    <w:rsid w:val="00116B77"/>
    <w:pPr>
      <w:widowControl w:val="1"/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DykMerSh54QDtL9hYtT9j3DrLw==">AMUW2mV1q4SY2c5H5f/QrbBD2qtH4jxl8djMBKR/58fCnbrCCOvYTGkkIz3ONE0v9FPVYx2VLjgv1FnuR20mwyWMB6lB1ndmGpnDTO+Z7JwLEvzzjRJvPRs=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2021-06-04T13:37:00Z</dcterms:created>
  <dc:creator>Cheryl Gregory</dc:creator>
</cp:coreProperties>
</file>