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A3DA7" w:rsidRDefault="00F57DD2">
      <w:pPr>
        <w:rPr>
          <w:rFonts w:ascii="Arial" w:eastAsia="Arial" w:hAnsi="Arial" w:cs="Arial"/>
          <w:sz w:val="32"/>
          <w:szCs w:val="32"/>
        </w:rPr>
      </w:pPr>
      <w:r>
        <w:rPr>
          <w:rFonts w:ascii="Arial" w:eastAsia="Arial" w:hAnsi="Arial" w:cs="Arial"/>
          <w:b/>
          <w:sz w:val="32"/>
          <w:szCs w:val="32"/>
        </w:rPr>
        <w:t>UNHINDERED: Lesson 15</w:t>
      </w:r>
      <w:r>
        <w:rPr>
          <w:rFonts w:ascii="Arial" w:eastAsia="Arial" w:hAnsi="Arial" w:cs="Arial"/>
          <w:b/>
          <w:sz w:val="32"/>
          <w:szCs w:val="32"/>
        </w:rPr>
        <w:tab/>
      </w:r>
      <w:r>
        <w:rPr>
          <w:rFonts w:ascii="Arial" w:eastAsia="Arial" w:hAnsi="Arial" w:cs="Arial"/>
          <w:sz w:val="32"/>
          <w:szCs w:val="32"/>
        </w:rPr>
        <w:tab/>
        <w:t xml:space="preserve">           </w:t>
      </w:r>
      <w:r>
        <w:rPr>
          <w:rFonts w:ascii="Arial" w:eastAsia="Arial" w:hAnsi="Arial" w:cs="Arial"/>
          <w:sz w:val="28"/>
          <w:szCs w:val="28"/>
        </w:rPr>
        <w:t>CPC Women’s Bible Study</w:t>
      </w:r>
      <w:r>
        <w:rPr>
          <w:rFonts w:ascii="Arial" w:eastAsia="Arial" w:hAnsi="Arial" w:cs="Arial"/>
          <w:sz w:val="36"/>
          <w:szCs w:val="36"/>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t xml:space="preserve">    </w:t>
      </w:r>
    </w:p>
    <w:p w14:paraId="00000002" w14:textId="77777777" w:rsidR="00AA3DA7" w:rsidRDefault="00F57DD2">
      <w:pPr>
        <w:rPr>
          <w:rFonts w:ascii="Arial" w:eastAsia="Arial" w:hAnsi="Arial" w:cs="Arial"/>
          <w:color w:val="000000"/>
          <w:sz w:val="32"/>
          <w:szCs w:val="32"/>
        </w:rPr>
      </w:pPr>
      <w:r>
        <w:rPr>
          <w:rFonts w:ascii="Arial" w:eastAsia="Arial" w:hAnsi="Arial" w:cs="Arial"/>
          <w:color w:val="000000"/>
          <w:sz w:val="32"/>
          <w:szCs w:val="32"/>
        </w:rPr>
        <w:t>Divisions:</w:t>
      </w:r>
    </w:p>
    <w:p w14:paraId="00000003" w14:textId="77777777" w:rsidR="00AA3DA7" w:rsidRDefault="00AA3DA7">
      <w:pPr>
        <w:rPr>
          <w:rFonts w:ascii="Arial" w:eastAsia="Arial" w:hAnsi="Arial" w:cs="Arial"/>
          <w:sz w:val="32"/>
          <w:szCs w:val="32"/>
        </w:rPr>
      </w:pPr>
    </w:p>
    <w:p w14:paraId="00000004" w14:textId="77777777" w:rsidR="00AA3DA7" w:rsidRDefault="00F57DD2">
      <w:pPr>
        <w:rPr>
          <w:rFonts w:ascii="Arial" w:eastAsia="Arial" w:hAnsi="Arial" w:cs="Arial"/>
          <w:color w:val="000000"/>
          <w:sz w:val="32"/>
          <w:szCs w:val="32"/>
        </w:rPr>
      </w:pPr>
      <w:r>
        <w:rPr>
          <w:rFonts w:ascii="Arial" w:eastAsia="Arial" w:hAnsi="Arial" w:cs="Arial"/>
          <w:sz w:val="32"/>
          <w:szCs w:val="32"/>
        </w:rPr>
        <w:t>Paul interacted with people who had:</w:t>
      </w:r>
    </w:p>
    <w:p w14:paraId="00000005" w14:textId="77777777" w:rsidR="00AA3DA7" w:rsidRDefault="00F57DD2">
      <w:r>
        <w:rPr>
          <w:rFonts w:ascii="Arial" w:eastAsia="Arial" w:hAnsi="Arial" w:cs="Arial"/>
          <w:color w:val="000000"/>
          <w:sz w:val="32"/>
          <w:szCs w:val="32"/>
        </w:rPr>
        <w:t xml:space="preserve">I. </w:t>
      </w:r>
      <w:r>
        <w:rPr>
          <w:rFonts w:ascii="Arial" w:eastAsia="Arial" w:hAnsi="Arial" w:cs="Arial"/>
          <w:sz w:val="32"/>
          <w:szCs w:val="32"/>
        </w:rPr>
        <w:t>Crossed Arms</w:t>
      </w:r>
      <w:r>
        <w:rPr>
          <w:rFonts w:ascii="Arial" w:eastAsia="Arial" w:hAnsi="Arial" w:cs="Arial"/>
          <w:color w:val="000000"/>
          <w:sz w:val="32"/>
          <w:szCs w:val="32"/>
        </w:rPr>
        <w:tab/>
      </w:r>
      <w:r>
        <w:rPr>
          <w:rFonts w:ascii="Arial" w:eastAsia="Arial" w:hAnsi="Arial" w:cs="Arial"/>
          <w:color w:val="000000"/>
          <w:sz w:val="32"/>
          <w:szCs w:val="32"/>
        </w:rPr>
        <w:tab/>
      </w:r>
      <w:r>
        <w:rPr>
          <w:rFonts w:ascii="Arial" w:eastAsia="Arial" w:hAnsi="Arial" w:cs="Arial"/>
          <w:color w:val="000000"/>
          <w:sz w:val="32"/>
          <w:szCs w:val="32"/>
        </w:rPr>
        <w:tab/>
      </w:r>
      <w:r>
        <w:rPr>
          <w:rFonts w:ascii="Arial" w:eastAsia="Arial" w:hAnsi="Arial" w:cs="Arial"/>
          <w:color w:val="000000"/>
          <w:sz w:val="32"/>
          <w:szCs w:val="32"/>
        </w:rPr>
        <w:tab/>
      </w:r>
      <w:r>
        <w:rPr>
          <w:rFonts w:ascii="Arial" w:eastAsia="Arial" w:hAnsi="Arial" w:cs="Arial"/>
          <w:color w:val="000000"/>
          <w:sz w:val="32"/>
          <w:szCs w:val="32"/>
        </w:rPr>
        <w:tab/>
      </w:r>
      <w:r>
        <w:rPr>
          <w:rFonts w:ascii="Arial" w:eastAsia="Arial" w:hAnsi="Arial" w:cs="Arial"/>
          <w:color w:val="000000"/>
          <w:sz w:val="32"/>
          <w:szCs w:val="32"/>
        </w:rPr>
        <w:tab/>
        <w:t xml:space="preserve">        Acts 1</w:t>
      </w:r>
      <w:r>
        <w:rPr>
          <w:rFonts w:ascii="Arial" w:eastAsia="Arial" w:hAnsi="Arial" w:cs="Arial"/>
          <w:sz w:val="32"/>
          <w:szCs w:val="32"/>
        </w:rPr>
        <w:t>7</w:t>
      </w:r>
      <w:r>
        <w:rPr>
          <w:rFonts w:ascii="Arial" w:eastAsia="Arial" w:hAnsi="Arial" w:cs="Arial"/>
          <w:color w:val="000000"/>
          <w:sz w:val="32"/>
          <w:szCs w:val="32"/>
        </w:rPr>
        <w:t>:</w:t>
      </w:r>
      <w:r>
        <w:rPr>
          <w:rFonts w:ascii="Arial" w:eastAsia="Arial" w:hAnsi="Arial" w:cs="Arial"/>
          <w:sz w:val="32"/>
          <w:szCs w:val="32"/>
        </w:rPr>
        <w:t>1-9</w:t>
      </w:r>
    </w:p>
    <w:p w14:paraId="00000006" w14:textId="77777777" w:rsidR="00AA3DA7" w:rsidRDefault="00F57DD2">
      <w:pPr>
        <w:rPr>
          <w:rFonts w:ascii="Arial" w:eastAsia="Arial" w:hAnsi="Arial" w:cs="Arial"/>
          <w:color w:val="000000"/>
          <w:sz w:val="32"/>
          <w:szCs w:val="32"/>
        </w:rPr>
      </w:pPr>
      <w:r>
        <w:rPr>
          <w:rFonts w:ascii="Arial" w:eastAsia="Arial" w:hAnsi="Arial" w:cs="Arial"/>
          <w:color w:val="000000"/>
          <w:sz w:val="32"/>
          <w:szCs w:val="32"/>
        </w:rPr>
        <w:t xml:space="preserve">II. </w:t>
      </w:r>
      <w:r>
        <w:rPr>
          <w:rFonts w:ascii="Arial" w:eastAsia="Arial" w:hAnsi="Arial" w:cs="Arial"/>
          <w:sz w:val="32"/>
          <w:szCs w:val="32"/>
        </w:rPr>
        <w:t>Open Arms</w:t>
      </w:r>
      <w:r>
        <w:rPr>
          <w:rFonts w:ascii="Arial" w:eastAsia="Arial" w:hAnsi="Arial" w:cs="Arial"/>
          <w:color w:val="000000"/>
          <w:sz w:val="32"/>
          <w:szCs w:val="32"/>
        </w:rPr>
        <w:tab/>
      </w:r>
      <w:r>
        <w:rPr>
          <w:rFonts w:ascii="Arial" w:eastAsia="Arial" w:hAnsi="Arial" w:cs="Arial"/>
          <w:color w:val="000000"/>
          <w:sz w:val="32"/>
          <w:szCs w:val="32"/>
        </w:rPr>
        <w:tab/>
      </w:r>
      <w:r>
        <w:rPr>
          <w:rFonts w:ascii="Arial" w:eastAsia="Arial" w:hAnsi="Arial" w:cs="Arial"/>
          <w:color w:val="000000"/>
          <w:sz w:val="32"/>
          <w:szCs w:val="32"/>
        </w:rPr>
        <w:tab/>
      </w:r>
      <w:r>
        <w:rPr>
          <w:rFonts w:ascii="Arial" w:eastAsia="Arial" w:hAnsi="Arial" w:cs="Arial"/>
          <w:color w:val="000000"/>
          <w:sz w:val="32"/>
          <w:szCs w:val="32"/>
        </w:rPr>
        <w:tab/>
      </w:r>
      <w:r>
        <w:rPr>
          <w:rFonts w:ascii="Arial" w:eastAsia="Arial" w:hAnsi="Arial" w:cs="Arial"/>
          <w:color w:val="000000"/>
          <w:sz w:val="32"/>
          <w:szCs w:val="32"/>
        </w:rPr>
        <w:tab/>
      </w:r>
      <w:r>
        <w:rPr>
          <w:rFonts w:ascii="Arial" w:eastAsia="Arial" w:hAnsi="Arial" w:cs="Arial"/>
          <w:color w:val="000000"/>
          <w:sz w:val="32"/>
          <w:szCs w:val="32"/>
        </w:rPr>
        <w:tab/>
      </w:r>
      <w:r>
        <w:rPr>
          <w:rFonts w:ascii="Arial" w:eastAsia="Arial" w:hAnsi="Arial" w:cs="Arial"/>
          <w:color w:val="000000"/>
          <w:sz w:val="32"/>
          <w:szCs w:val="32"/>
        </w:rPr>
        <w:tab/>
      </w:r>
      <w:r>
        <w:rPr>
          <w:rFonts w:ascii="Arial" w:eastAsia="Arial" w:hAnsi="Arial" w:cs="Arial"/>
          <w:color w:val="000000"/>
          <w:sz w:val="32"/>
          <w:szCs w:val="32"/>
        </w:rPr>
        <w:tab/>
        <w:t>Acts 1</w:t>
      </w:r>
      <w:r>
        <w:rPr>
          <w:rFonts w:ascii="Arial" w:eastAsia="Arial" w:hAnsi="Arial" w:cs="Arial"/>
          <w:sz w:val="32"/>
          <w:szCs w:val="32"/>
        </w:rPr>
        <w:t>7</w:t>
      </w:r>
      <w:r>
        <w:rPr>
          <w:rFonts w:ascii="Arial" w:eastAsia="Arial" w:hAnsi="Arial" w:cs="Arial"/>
          <w:color w:val="000000"/>
          <w:sz w:val="32"/>
          <w:szCs w:val="32"/>
        </w:rPr>
        <w:t>:</w:t>
      </w:r>
      <w:r>
        <w:rPr>
          <w:rFonts w:ascii="Arial" w:eastAsia="Arial" w:hAnsi="Arial" w:cs="Arial"/>
          <w:sz w:val="32"/>
          <w:szCs w:val="32"/>
        </w:rPr>
        <w:t>10-15</w:t>
      </w:r>
    </w:p>
    <w:p w14:paraId="00000007" w14:textId="77777777" w:rsidR="00AA3DA7" w:rsidRDefault="00F57DD2">
      <w:pPr>
        <w:spacing w:after="240"/>
        <w:rPr>
          <w:rFonts w:ascii="Arial" w:eastAsia="Arial" w:hAnsi="Arial" w:cs="Arial"/>
          <w:sz w:val="32"/>
          <w:szCs w:val="32"/>
        </w:rPr>
      </w:pPr>
      <w:r>
        <w:rPr>
          <w:rFonts w:ascii="Arial" w:eastAsia="Arial" w:hAnsi="Arial" w:cs="Arial"/>
          <w:sz w:val="32"/>
          <w:szCs w:val="32"/>
        </w:rPr>
        <w:t>III. Arm’s Length                                                       Acts 17:16-34</w:t>
      </w:r>
    </w:p>
    <w:p w14:paraId="00000008" w14:textId="77777777" w:rsidR="00AA3DA7" w:rsidRDefault="00AA3DA7">
      <w:pPr>
        <w:rPr>
          <w:rFonts w:ascii="Arial" w:eastAsia="Arial" w:hAnsi="Arial" w:cs="Arial"/>
          <w:color w:val="000000"/>
        </w:rPr>
      </w:pPr>
    </w:p>
    <w:p w14:paraId="00000009" w14:textId="77777777" w:rsidR="00AA3DA7" w:rsidRDefault="00F57DD2">
      <w:pPr>
        <w:rPr>
          <w:rFonts w:ascii="Helvetica Neue" w:eastAsia="Helvetica Neue" w:hAnsi="Helvetica Neue" w:cs="Helvetica Neue"/>
          <w:color w:val="222222"/>
        </w:rPr>
      </w:pPr>
      <w:r>
        <w:rPr>
          <w:rFonts w:ascii="Arial" w:eastAsia="Arial" w:hAnsi="Arial" w:cs="Arial"/>
          <w:b/>
          <w:color w:val="000000"/>
        </w:rPr>
        <w:t>Truth #1</w:t>
      </w:r>
      <w:r>
        <w:rPr>
          <w:rFonts w:ascii="Arial" w:eastAsia="Arial" w:hAnsi="Arial" w:cs="Arial"/>
          <w:color w:val="000000"/>
        </w:rPr>
        <w:t xml:space="preserve">: </w:t>
      </w:r>
      <w:r>
        <w:rPr>
          <w:rFonts w:ascii="Helvetica Neue" w:eastAsia="Helvetica Neue" w:hAnsi="Helvetica Neue" w:cs="Helvetica Neue"/>
          <w:color w:val="222222"/>
        </w:rPr>
        <w:t xml:space="preserve">The </w:t>
      </w:r>
      <w:r>
        <w:rPr>
          <w:rFonts w:ascii="Helvetica Neue" w:eastAsia="Helvetica Neue" w:hAnsi="Helvetica Neue" w:cs="Helvetica Neue"/>
          <w:b/>
          <w:color w:val="222222"/>
        </w:rPr>
        <w:t>Holy Spirit</w:t>
      </w:r>
      <w:r>
        <w:rPr>
          <w:rFonts w:ascii="Helvetica Neue" w:eastAsia="Helvetica Neue" w:hAnsi="Helvetica Neue" w:cs="Helvetica Neue"/>
          <w:color w:val="222222"/>
        </w:rPr>
        <w:t xml:space="preserve"> will empower me to both reason and listen to others.</w:t>
      </w:r>
    </w:p>
    <w:p w14:paraId="0000000A" w14:textId="77777777" w:rsidR="00AA3DA7" w:rsidRDefault="00AA3DA7">
      <w:pPr>
        <w:rPr>
          <w:rFonts w:ascii="Arial" w:eastAsia="Arial" w:hAnsi="Arial" w:cs="Arial"/>
        </w:rPr>
      </w:pPr>
    </w:p>
    <w:p w14:paraId="0000000B" w14:textId="77777777" w:rsidR="00AA3DA7" w:rsidRDefault="00F57DD2">
      <w:pPr>
        <w:rPr>
          <w:rFonts w:ascii="Arial" w:eastAsia="Arial" w:hAnsi="Arial" w:cs="Arial"/>
          <w:color w:val="222222"/>
        </w:rPr>
      </w:pPr>
      <w:r>
        <w:rPr>
          <w:rFonts w:ascii="Arial" w:eastAsia="Arial" w:hAnsi="Arial" w:cs="Arial"/>
          <w:b/>
          <w:color w:val="000000"/>
        </w:rPr>
        <w:t>Truth #2</w:t>
      </w:r>
      <w:r>
        <w:rPr>
          <w:rFonts w:ascii="Arial" w:eastAsia="Arial" w:hAnsi="Arial" w:cs="Arial"/>
          <w:color w:val="000000"/>
        </w:rPr>
        <w:t xml:space="preserve">: </w:t>
      </w:r>
      <w:r>
        <w:rPr>
          <w:rFonts w:ascii="Helvetica Neue" w:eastAsia="Helvetica Neue" w:hAnsi="Helvetica Neue" w:cs="Helvetica Neue"/>
          <w:color w:val="222222"/>
        </w:rPr>
        <w:t xml:space="preserve">The </w:t>
      </w:r>
      <w:r>
        <w:rPr>
          <w:rFonts w:ascii="Helvetica Neue" w:eastAsia="Helvetica Neue" w:hAnsi="Helvetica Neue" w:cs="Helvetica Neue"/>
          <w:b/>
          <w:color w:val="222222"/>
        </w:rPr>
        <w:t>Holy Spirit</w:t>
      </w:r>
      <w:r>
        <w:rPr>
          <w:rFonts w:ascii="Helvetica Neue" w:eastAsia="Helvetica Neue" w:hAnsi="Helvetica Neue" w:cs="Helvetica Neue"/>
          <w:color w:val="222222"/>
        </w:rPr>
        <w:t xml:space="preserve"> will equip me to examine truth and demonstrate a noble character. </w:t>
      </w:r>
    </w:p>
    <w:p w14:paraId="0000000C" w14:textId="77777777" w:rsidR="00AA3DA7" w:rsidRDefault="00AA3DA7">
      <w:pPr>
        <w:rPr>
          <w:rFonts w:ascii="Arial" w:eastAsia="Arial" w:hAnsi="Arial" w:cs="Arial"/>
          <w:color w:val="222222"/>
          <w:highlight w:val="white"/>
        </w:rPr>
      </w:pPr>
    </w:p>
    <w:p w14:paraId="0000000D" w14:textId="77777777" w:rsidR="00AA3DA7" w:rsidRDefault="00F57DD2">
      <w:pPr>
        <w:rPr>
          <w:rFonts w:ascii="Helvetica Neue" w:eastAsia="Helvetica Neue" w:hAnsi="Helvetica Neue" w:cs="Helvetica Neue"/>
        </w:rPr>
      </w:pPr>
      <w:r>
        <w:rPr>
          <w:rFonts w:ascii="Arial" w:eastAsia="Arial" w:hAnsi="Arial" w:cs="Arial"/>
          <w:b/>
          <w:color w:val="222222"/>
          <w:highlight w:val="white"/>
        </w:rPr>
        <w:t>Truth #3</w:t>
      </w:r>
      <w:r>
        <w:rPr>
          <w:rFonts w:ascii="Arial" w:eastAsia="Arial" w:hAnsi="Arial" w:cs="Arial"/>
          <w:color w:val="222222"/>
          <w:highlight w:val="white"/>
        </w:rPr>
        <w:t xml:space="preserve">: </w:t>
      </w:r>
      <w:r>
        <w:rPr>
          <w:rFonts w:ascii="Helvetica Neue" w:eastAsia="Helvetica Neue" w:hAnsi="Helvetica Neue" w:cs="Helvetica Neue"/>
        </w:rPr>
        <w:t xml:space="preserve">The </w:t>
      </w:r>
      <w:r>
        <w:rPr>
          <w:rFonts w:ascii="Helvetica Neue" w:eastAsia="Helvetica Neue" w:hAnsi="Helvetica Neue" w:cs="Helvetica Neue"/>
          <w:b/>
        </w:rPr>
        <w:t>Holy Spirit</w:t>
      </w:r>
      <w:r>
        <w:rPr>
          <w:rFonts w:ascii="Helvetica Neue" w:eastAsia="Helvetica Neue" w:hAnsi="Helvetica Neue" w:cs="Helvetica Neue"/>
        </w:rPr>
        <w:t xml:space="preserve"> will enable me to engage with my “Athens” with love.</w:t>
      </w:r>
    </w:p>
    <w:p w14:paraId="0000000E" w14:textId="77777777" w:rsidR="00AA3DA7" w:rsidRDefault="00AA3DA7">
      <w:pPr>
        <w:rPr>
          <w:rFonts w:ascii="Arial" w:eastAsia="Arial" w:hAnsi="Arial" w:cs="Arial"/>
          <w:highlight w:val="white"/>
        </w:rPr>
      </w:pPr>
    </w:p>
    <w:p w14:paraId="0000000F" w14:textId="77777777" w:rsidR="00AA3DA7" w:rsidRDefault="00AA3DA7">
      <w:pPr>
        <w:rPr>
          <w:rFonts w:ascii="Arial" w:eastAsia="Arial" w:hAnsi="Arial" w:cs="Arial"/>
          <w:color w:val="000000"/>
          <w:sz w:val="22"/>
          <w:szCs w:val="22"/>
        </w:rPr>
      </w:pPr>
    </w:p>
    <w:p w14:paraId="00000010" w14:textId="77777777" w:rsidR="00AA3DA7" w:rsidRDefault="00F57DD2">
      <w:pPr>
        <w:rPr>
          <w:rFonts w:ascii="Arial" w:eastAsia="Arial" w:hAnsi="Arial" w:cs="Arial"/>
          <w:color w:val="000000"/>
        </w:rPr>
      </w:pPr>
      <w:r>
        <w:rPr>
          <w:rFonts w:ascii="Arial" w:eastAsia="Arial" w:hAnsi="Arial" w:cs="Arial"/>
          <w:color w:val="000000"/>
        </w:rPr>
        <w:t>Notes:</w:t>
      </w:r>
    </w:p>
    <w:p w14:paraId="00000011" w14:textId="77777777" w:rsidR="00AA3DA7" w:rsidRDefault="00AA3DA7">
      <w:pPr>
        <w:rPr>
          <w:rFonts w:ascii="Arial" w:eastAsia="Arial" w:hAnsi="Arial" w:cs="Arial"/>
          <w:color w:val="000000"/>
        </w:rPr>
      </w:pPr>
    </w:p>
    <w:p w14:paraId="00000012" w14:textId="77777777" w:rsidR="00AA3DA7" w:rsidRDefault="00AA3DA7"/>
    <w:p w14:paraId="00000013" w14:textId="77777777" w:rsidR="00AA3DA7" w:rsidRDefault="00AA3DA7">
      <w:pPr>
        <w:shd w:val="clear" w:color="auto" w:fill="FFFFFF"/>
        <w:rPr>
          <w:rFonts w:ascii="Arial" w:eastAsia="Arial" w:hAnsi="Arial" w:cs="Arial"/>
          <w:color w:val="222222"/>
        </w:rPr>
      </w:pPr>
    </w:p>
    <w:p w14:paraId="00000014" w14:textId="77777777" w:rsidR="00AA3DA7" w:rsidRDefault="00AA3DA7">
      <w:pPr>
        <w:shd w:val="clear" w:color="auto" w:fill="FFFFFF"/>
        <w:rPr>
          <w:rFonts w:ascii="Arial" w:eastAsia="Arial" w:hAnsi="Arial" w:cs="Arial"/>
          <w:color w:val="222222"/>
        </w:rPr>
      </w:pPr>
    </w:p>
    <w:p w14:paraId="00000015" w14:textId="77777777" w:rsidR="00AA3DA7" w:rsidRDefault="00AA3DA7">
      <w:pPr>
        <w:shd w:val="clear" w:color="auto" w:fill="FFFFFF"/>
        <w:jc w:val="center"/>
        <w:rPr>
          <w:rFonts w:ascii="Arial" w:eastAsia="Arial" w:hAnsi="Arial" w:cs="Arial"/>
          <w:color w:val="222222"/>
        </w:rPr>
      </w:pPr>
    </w:p>
    <w:p w14:paraId="00000016" w14:textId="77777777" w:rsidR="00AA3DA7" w:rsidRDefault="00AA3DA7">
      <w:pPr>
        <w:shd w:val="clear" w:color="auto" w:fill="FFFFFF"/>
        <w:jc w:val="center"/>
        <w:rPr>
          <w:rFonts w:ascii="Arial" w:eastAsia="Arial" w:hAnsi="Arial" w:cs="Arial"/>
          <w:color w:val="222222"/>
        </w:rPr>
      </w:pPr>
    </w:p>
    <w:p w14:paraId="00000017" w14:textId="77777777" w:rsidR="00AA3DA7" w:rsidRDefault="00AA3DA7">
      <w:pPr>
        <w:shd w:val="clear" w:color="auto" w:fill="FFFFFF"/>
        <w:jc w:val="center"/>
        <w:rPr>
          <w:rFonts w:ascii="Arial" w:eastAsia="Arial" w:hAnsi="Arial" w:cs="Arial"/>
          <w:color w:val="222222"/>
        </w:rPr>
      </w:pPr>
    </w:p>
    <w:p w14:paraId="00000018" w14:textId="77777777" w:rsidR="00AA3DA7" w:rsidRDefault="00AA3DA7">
      <w:pPr>
        <w:shd w:val="clear" w:color="auto" w:fill="FFFFFF"/>
        <w:jc w:val="center"/>
        <w:rPr>
          <w:rFonts w:ascii="Arial" w:eastAsia="Arial" w:hAnsi="Arial" w:cs="Arial"/>
          <w:color w:val="222222"/>
        </w:rPr>
      </w:pPr>
    </w:p>
    <w:p w14:paraId="00000019" w14:textId="77777777" w:rsidR="00AA3DA7" w:rsidRDefault="00AA3DA7">
      <w:pPr>
        <w:shd w:val="clear" w:color="auto" w:fill="FFFFFF"/>
        <w:jc w:val="center"/>
        <w:rPr>
          <w:rFonts w:ascii="Arial" w:eastAsia="Arial" w:hAnsi="Arial" w:cs="Arial"/>
          <w:color w:val="222222"/>
        </w:rPr>
      </w:pPr>
    </w:p>
    <w:p w14:paraId="0000001A" w14:textId="77777777" w:rsidR="00AA3DA7" w:rsidRDefault="00AA3DA7">
      <w:pPr>
        <w:shd w:val="clear" w:color="auto" w:fill="FFFFFF"/>
        <w:jc w:val="center"/>
        <w:rPr>
          <w:rFonts w:ascii="Arial" w:eastAsia="Arial" w:hAnsi="Arial" w:cs="Arial"/>
          <w:color w:val="222222"/>
        </w:rPr>
      </w:pPr>
    </w:p>
    <w:p w14:paraId="0000001B" w14:textId="77777777" w:rsidR="00AA3DA7" w:rsidRDefault="00AA3DA7">
      <w:pPr>
        <w:shd w:val="clear" w:color="auto" w:fill="FFFFFF"/>
        <w:jc w:val="center"/>
        <w:rPr>
          <w:rFonts w:ascii="Arial" w:eastAsia="Arial" w:hAnsi="Arial" w:cs="Arial"/>
          <w:color w:val="222222"/>
        </w:rPr>
      </w:pPr>
    </w:p>
    <w:p w14:paraId="0000001C" w14:textId="77777777" w:rsidR="00AA3DA7" w:rsidRDefault="00AA3DA7">
      <w:pPr>
        <w:shd w:val="clear" w:color="auto" w:fill="FFFFFF"/>
        <w:jc w:val="center"/>
        <w:rPr>
          <w:rFonts w:ascii="Arial" w:eastAsia="Arial" w:hAnsi="Arial" w:cs="Arial"/>
          <w:color w:val="222222"/>
        </w:rPr>
      </w:pPr>
    </w:p>
    <w:p w14:paraId="0000001D" w14:textId="77777777" w:rsidR="00AA3DA7" w:rsidRDefault="00AA3DA7">
      <w:pPr>
        <w:shd w:val="clear" w:color="auto" w:fill="FFFFFF"/>
        <w:jc w:val="center"/>
        <w:rPr>
          <w:rFonts w:ascii="Arial" w:eastAsia="Arial" w:hAnsi="Arial" w:cs="Arial"/>
          <w:color w:val="222222"/>
        </w:rPr>
      </w:pPr>
    </w:p>
    <w:p w14:paraId="0000001E" w14:textId="77777777" w:rsidR="00AA3DA7" w:rsidRDefault="00AA3DA7">
      <w:pPr>
        <w:shd w:val="clear" w:color="auto" w:fill="FFFFFF"/>
        <w:rPr>
          <w:rFonts w:ascii="Arial" w:eastAsia="Arial" w:hAnsi="Arial" w:cs="Arial"/>
          <w:color w:val="222222"/>
        </w:rPr>
      </w:pPr>
    </w:p>
    <w:p w14:paraId="0000001F" w14:textId="77777777" w:rsidR="00AA3DA7" w:rsidRDefault="00AA3DA7">
      <w:pPr>
        <w:shd w:val="clear" w:color="auto" w:fill="FFFFFF"/>
        <w:rPr>
          <w:rFonts w:ascii="Arial" w:eastAsia="Arial" w:hAnsi="Arial" w:cs="Arial"/>
          <w:color w:val="222222"/>
        </w:rPr>
      </w:pPr>
    </w:p>
    <w:p w14:paraId="00000020" w14:textId="77777777" w:rsidR="00AA3DA7" w:rsidRDefault="00AA3DA7">
      <w:pPr>
        <w:shd w:val="clear" w:color="auto" w:fill="FFFFFF"/>
        <w:jc w:val="center"/>
        <w:rPr>
          <w:rFonts w:ascii="Arial" w:eastAsia="Arial" w:hAnsi="Arial" w:cs="Arial"/>
          <w:color w:val="222222"/>
        </w:rPr>
      </w:pPr>
    </w:p>
    <w:p w14:paraId="00000021" w14:textId="77777777" w:rsidR="00AA3DA7" w:rsidRDefault="00AA3DA7">
      <w:pPr>
        <w:shd w:val="clear" w:color="auto" w:fill="FFFFFF"/>
        <w:jc w:val="center"/>
        <w:rPr>
          <w:rFonts w:ascii="Arial" w:eastAsia="Arial" w:hAnsi="Arial" w:cs="Arial"/>
          <w:color w:val="222222"/>
        </w:rPr>
      </w:pPr>
    </w:p>
    <w:p w14:paraId="00000022" w14:textId="77777777" w:rsidR="00AA3DA7" w:rsidRDefault="00AA3DA7">
      <w:pPr>
        <w:shd w:val="clear" w:color="auto" w:fill="FFFFFF"/>
        <w:jc w:val="center"/>
        <w:rPr>
          <w:rFonts w:ascii="Arial" w:eastAsia="Arial" w:hAnsi="Arial" w:cs="Arial"/>
          <w:color w:val="222222"/>
        </w:rPr>
      </w:pPr>
    </w:p>
    <w:p w14:paraId="00000023" w14:textId="77777777" w:rsidR="00AA3DA7" w:rsidRDefault="00AA3DA7">
      <w:pPr>
        <w:shd w:val="clear" w:color="auto" w:fill="FFFFFF"/>
        <w:rPr>
          <w:rFonts w:ascii="Arial" w:eastAsia="Arial" w:hAnsi="Arial" w:cs="Arial"/>
          <w:color w:val="222222"/>
        </w:rPr>
      </w:pPr>
    </w:p>
    <w:p w14:paraId="00000024" w14:textId="77777777" w:rsidR="00AA3DA7" w:rsidRDefault="00F57DD2">
      <w:pPr>
        <w:shd w:val="clear" w:color="auto" w:fill="FFFFFF"/>
        <w:jc w:val="center"/>
        <w:rPr>
          <w:rFonts w:ascii="Arial" w:eastAsia="Arial" w:hAnsi="Arial" w:cs="Arial"/>
          <w:i/>
          <w:color w:val="222222"/>
        </w:rPr>
      </w:pPr>
      <w:r>
        <w:rPr>
          <w:rFonts w:ascii="Arial" w:eastAsia="Arial" w:hAnsi="Arial" w:cs="Arial"/>
          <w:i/>
          <w:color w:val="222222"/>
        </w:rPr>
        <w:t xml:space="preserve"> </w:t>
      </w:r>
      <w:r>
        <w:rPr>
          <w:rFonts w:ascii="Arial" w:eastAsia="Arial" w:hAnsi="Arial" w:cs="Arial"/>
          <w:color w:val="222222"/>
        </w:rPr>
        <w:t>“For we know, brothers and sisters loved by God, that He has chosen you, because our Gospel came to you not simply with words but also with power, with the Holy Spirit and deep conviction. You know how we lived among you for your sake.”</w:t>
      </w:r>
    </w:p>
    <w:p w14:paraId="00000025" w14:textId="77777777" w:rsidR="00AA3DA7" w:rsidRDefault="00F57DD2">
      <w:pPr>
        <w:shd w:val="clear" w:color="auto" w:fill="FFFFFF"/>
        <w:jc w:val="center"/>
        <w:rPr>
          <w:rFonts w:ascii="Arial" w:eastAsia="Arial" w:hAnsi="Arial" w:cs="Arial"/>
          <w:color w:val="222222"/>
        </w:rPr>
      </w:pPr>
      <w:r>
        <w:rPr>
          <w:rFonts w:ascii="Arial" w:eastAsia="Arial" w:hAnsi="Arial" w:cs="Arial"/>
          <w:b/>
          <w:color w:val="222222"/>
        </w:rPr>
        <w:t>I Thessalonians 1:4</w:t>
      </w:r>
      <w:r>
        <w:rPr>
          <w:rFonts w:ascii="Arial" w:eastAsia="Arial" w:hAnsi="Arial" w:cs="Arial"/>
          <w:b/>
          <w:color w:val="222222"/>
        </w:rPr>
        <w:t>-5</w:t>
      </w:r>
    </w:p>
    <w:sectPr w:rsidR="00AA3DA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DA7"/>
    <w:rsid w:val="00AA3DA7"/>
    <w:rsid w:val="00F57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1FDC368F-81D6-9847-866B-A0882AC5B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B1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8645E9"/>
    <w:pPr>
      <w:spacing w:before="100" w:beforeAutospacing="1" w:after="100" w:afterAutospacing="1"/>
    </w:pPr>
  </w:style>
  <w:style w:type="character" w:customStyle="1" w:styleId="apple-tab-span">
    <w:name w:val="apple-tab-span"/>
    <w:basedOn w:val="DefaultParagraphFont"/>
    <w:rsid w:val="008645E9"/>
  </w:style>
  <w:style w:type="paragraph" w:styleId="ListParagraph">
    <w:name w:val="List Paragraph"/>
    <w:basedOn w:val="Normal"/>
    <w:uiPriority w:val="34"/>
    <w:qFormat/>
    <w:rsid w:val="008645E9"/>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xtvABpsZ9y8C27TZ/Z2OH5pUw==">AMUW2mXYsoxHVg7Hfkpl6HcXmu97QI6kaUrEHAx+YdjCxge58nw/YXysjxn+idu3pXaJ5ifINklQ65Bx75C5AIJcAV/j9i8bWwGN3qanPlOBrd79t4O6PN4=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699</Characters>
  <Application>Microsoft Office Word</Application>
  <DocSecurity>0</DocSecurity>
  <Lines>5</Lines>
  <Paragraphs>1</Paragraphs>
  <ScaleCrop>false</ScaleCrop>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Kornegay</dc:creator>
  <cp:lastModifiedBy>Cassandra Hughes</cp:lastModifiedBy>
  <cp:revision>2</cp:revision>
  <dcterms:created xsi:type="dcterms:W3CDTF">2022-02-15T03:03:00Z</dcterms:created>
  <dcterms:modified xsi:type="dcterms:W3CDTF">2022-02-15T03:03:00Z</dcterms:modified>
</cp:coreProperties>
</file>