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828A" w14:textId="20F9F96F" w:rsidR="008F5FD1" w:rsidRPr="00EF4474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DB6F64">
        <w:rPr>
          <w:rFonts w:ascii="Gotham Regular" w:hAnsi="Gotham Regular" w:cs="Arial"/>
          <w:sz w:val="32"/>
          <w:szCs w:val="32"/>
        </w:rPr>
        <w:t>8</w:t>
      </w:r>
      <w:r w:rsidR="00FA4D58">
        <w:rPr>
          <w:rFonts w:ascii="Gotham Regular" w:hAnsi="Gotham Regular" w:cs="Arial"/>
          <w:sz w:val="32"/>
          <w:szCs w:val="32"/>
        </w:rPr>
        <w:t xml:space="preserve">: </w:t>
      </w:r>
      <w:r w:rsidR="00DB6F64">
        <w:rPr>
          <w:rFonts w:ascii="Gotham Regular" w:hAnsi="Gotham Regular" w:cs="Arial"/>
          <w:sz w:val="32"/>
          <w:szCs w:val="32"/>
        </w:rPr>
        <w:t>Esther 4</w:t>
      </w:r>
      <w:r w:rsidR="00DB6F64">
        <w:rPr>
          <w:rFonts w:ascii="Gotham Regular" w:hAnsi="Gotham Regular" w:cs="Arial"/>
          <w:sz w:val="32"/>
          <w:szCs w:val="32"/>
        </w:rPr>
        <w:tab/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17EF9">
        <w:rPr>
          <w:rFonts w:ascii="Gotham Regular" w:hAnsi="Gotham Regular" w:cs="Arial"/>
          <w:sz w:val="32"/>
          <w:szCs w:val="32"/>
        </w:rPr>
        <w:t xml:space="preserve">      </w:t>
      </w:r>
      <w:r w:rsidR="001C7580">
        <w:rPr>
          <w:rFonts w:ascii="Gotham Regular" w:hAnsi="Gotham Regular" w:cs="Arial"/>
          <w:sz w:val="32"/>
          <w:szCs w:val="32"/>
        </w:rPr>
        <w:t xml:space="preserve">            </w:t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21F69D1C" w14:textId="77777777" w:rsidR="00E67352" w:rsidRPr="00EF4474" w:rsidRDefault="0078767A" w:rsidP="004861A9">
      <w:pPr>
        <w:rPr>
          <w:rFonts w:ascii="Gotham Regular" w:hAnsi="Gotham Regular" w:cs="Arial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4FA9D388" w14:textId="583B6BC7" w:rsidR="00DB6F64" w:rsidRDefault="00DB6F64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>FASTING</w:t>
      </w:r>
    </w:p>
    <w:p w14:paraId="543B2C2C" w14:textId="7B0291A2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DB6F64">
        <w:rPr>
          <w:rFonts w:ascii="Gotham Regular" w:hAnsi="Gotham Regular" w:cs="Arial"/>
          <w:bCs/>
          <w:sz w:val="28"/>
          <w:szCs w:val="28"/>
        </w:rPr>
        <w:t>GREIVING A DEATH SENTENCE</w:t>
      </w:r>
      <w:r w:rsidRPr="00EF4474">
        <w:rPr>
          <w:rFonts w:ascii="Gotham Regular" w:hAnsi="Gotham Regular" w:cs="Arial"/>
          <w:bCs/>
          <w:sz w:val="28"/>
          <w:szCs w:val="28"/>
        </w:rPr>
        <w:t xml:space="preserve"> </w:t>
      </w:r>
      <w:r w:rsidR="002B3122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1C7580">
        <w:rPr>
          <w:rFonts w:ascii="Gotham Regular" w:hAnsi="Gotham Regular" w:cs="Arial"/>
          <w:bCs/>
          <w:sz w:val="28"/>
          <w:szCs w:val="28"/>
        </w:rPr>
        <w:t xml:space="preserve">          </w:t>
      </w:r>
      <w:r w:rsidR="00DB6F64">
        <w:rPr>
          <w:rFonts w:ascii="Gotham Regular" w:hAnsi="Gotham Regular" w:cs="Arial"/>
          <w:bCs/>
          <w:sz w:val="28"/>
          <w:szCs w:val="28"/>
        </w:rPr>
        <w:t>Esther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DB6F64">
        <w:rPr>
          <w:rFonts w:ascii="Gotham Regular" w:hAnsi="Gotham Regular" w:cs="Arial"/>
          <w:bCs/>
          <w:sz w:val="28"/>
          <w:szCs w:val="28"/>
        </w:rPr>
        <w:t>4:1-8</w:t>
      </w:r>
    </w:p>
    <w:p w14:paraId="7D1A69B3" w14:textId="2C99FFBF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DB6F64">
        <w:rPr>
          <w:rFonts w:ascii="Gotham Regular" w:hAnsi="Gotham Regular" w:cs="Arial"/>
          <w:bCs/>
          <w:sz w:val="28"/>
          <w:szCs w:val="28"/>
        </w:rPr>
        <w:t>EARNESTLY PRAYING</w:t>
      </w:r>
      <w:r w:rsidR="004E1E4C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17EF9">
        <w:rPr>
          <w:rFonts w:ascii="Gotham Regular" w:hAnsi="Gotham Regular" w:cs="Arial"/>
          <w:bCs/>
          <w:sz w:val="28"/>
          <w:szCs w:val="28"/>
        </w:rPr>
        <w:tab/>
      </w:r>
      <w:r w:rsidR="001C7580">
        <w:rPr>
          <w:rFonts w:ascii="Gotham Regular" w:hAnsi="Gotham Regular" w:cs="Arial"/>
          <w:bCs/>
          <w:sz w:val="28"/>
          <w:szCs w:val="28"/>
        </w:rPr>
        <w:t xml:space="preserve">          </w:t>
      </w:r>
      <w:r w:rsidR="00DB6F64">
        <w:rPr>
          <w:rFonts w:ascii="Gotham Regular" w:hAnsi="Gotham Regular" w:cs="Arial"/>
          <w:bCs/>
          <w:sz w:val="28"/>
          <w:szCs w:val="28"/>
        </w:rPr>
        <w:t>Esther 4:9-17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</w:p>
    <w:p w14:paraId="70F5CEA1" w14:textId="37A8015C" w:rsidR="008F5FD1" w:rsidRDefault="008F5FD1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61875943" w14:textId="77777777" w:rsidR="00DB6F64" w:rsidRPr="00DB6F64" w:rsidRDefault="008F5FD1" w:rsidP="00DB6F64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DB6F64" w:rsidRPr="00DB6F64">
        <w:rPr>
          <w:rFonts w:ascii="Gotham Regular" w:hAnsi="Gotham Regular" w:cs="Arial"/>
          <w:bCs/>
        </w:rPr>
        <w:t>In HIS sovereign plan, God’s mercy pardons my death sentence.</w:t>
      </w:r>
    </w:p>
    <w:p w14:paraId="6F56A218" w14:textId="77777777" w:rsidR="00DB6F64" w:rsidRDefault="008F5FD1" w:rsidP="00DB6F64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>Truth #2:</w:t>
      </w:r>
      <w:r w:rsidR="00DB6F64">
        <w:rPr>
          <w:rFonts w:ascii="Gotham Regular" w:hAnsi="Gotham Regular" w:cs="Arial"/>
          <w:bCs/>
        </w:rPr>
        <w:t xml:space="preserve"> </w:t>
      </w:r>
      <w:r w:rsidR="00DB6F64" w:rsidRPr="00DB6F64">
        <w:rPr>
          <w:rFonts w:ascii="Gotham Regular" w:hAnsi="Gotham Regular" w:cs="Arial"/>
          <w:bCs/>
        </w:rPr>
        <w:t xml:space="preserve">As a daughter of the KING, I’m positioned to be a part of HIS kingdom plan </w:t>
      </w:r>
    </w:p>
    <w:p w14:paraId="7D0FA000" w14:textId="772F98AC" w:rsidR="00DB6F64" w:rsidRDefault="00DB6F64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ab/>
      </w:r>
      <w:r>
        <w:rPr>
          <w:rFonts w:ascii="Gotham Regular" w:hAnsi="Gotham Regular" w:cs="Arial"/>
          <w:bCs/>
        </w:rPr>
        <w:tab/>
        <w:t xml:space="preserve">      </w:t>
      </w:r>
      <w:r w:rsidRPr="00DB6F64">
        <w:rPr>
          <w:rFonts w:ascii="Gotham Regular" w:hAnsi="Gotham Regular" w:cs="Arial"/>
          <w:bCs/>
        </w:rPr>
        <w:t>for “my people”.</w:t>
      </w:r>
    </w:p>
    <w:p w14:paraId="7800E32F" w14:textId="77777777" w:rsidR="00DB6F64" w:rsidRPr="00EF4474" w:rsidRDefault="00DB6F64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</w:p>
    <w:p w14:paraId="65FA5297" w14:textId="77777777" w:rsidR="004861A9" w:rsidRPr="00EF4474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Notes: </w:t>
      </w:r>
    </w:p>
    <w:p w14:paraId="4F3F6729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4E6576D8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</w:p>
    <w:p w14:paraId="0294A4AF" w14:textId="77777777" w:rsidR="0036237C" w:rsidRPr="00EF4474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5929D48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4A8C30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94E9E4A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81B3FF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870F03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1E6DA15C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6ED408F5" w14:textId="77777777" w:rsidR="007A5497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110C66F9" w14:textId="77777777" w:rsidR="007731D7" w:rsidRDefault="007731D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3D71EBF" w14:textId="77777777" w:rsidR="007731D7" w:rsidRDefault="007731D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EC35962" w14:textId="77777777" w:rsidR="007731D7" w:rsidRPr="00EF4474" w:rsidRDefault="007731D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  <w:bookmarkStart w:id="0" w:name="_GoBack"/>
      <w:bookmarkEnd w:id="0"/>
    </w:p>
    <w:p w14:paraId="65D79A7E" w14:textId="4EC10D73" w:rsidR="00DB6F64" w:rsidRPr="00DB6F64" w:rsidRDefault="00DB6F64" w:rsidP="00DB6F64">
      <w:pPr>
        <w:tabs>
          <w:tab w:val="left" w:pos="630"/>
        </w:tabs>
        <w:spacing w:line="360" w:lineRule="auto"/>
        <w:jc w:val="center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“The wonderful thing about praying is that you leave a world of not being able to do something, and enter God</w:t>
      </w:r>
      <w:r>
        <w:rPr>
          <w:rFonts w:ascii="Gotham Regular" w:hAnsi="Gotham Regular" w:cs="Arial"/>
        </w:rPr>
        <w:t>’</w:t>
      </w:r>
      <w:r w:rsidRPr="00DB6F64">
        <w:rPr>
          <w:rFonts w:ascii="Gotham Regular" w:hAnsi="Gotham Regular" w:cs="Arial"/>
        </w:rPr>
        <w:t>s realm where everything is possible.  He specializes in the impossible.  Nothing is too great for His almighty power.</w:t>
      </w:r>
      <w:r>
        <w:rPr>
          <w:rFonts w:ascii="Gotham Regular" w:hAnsi="Gotham Regular" w:cs="Arial"/>
        </w:rPr>
        <w:t xml:space="preserve"> </w:t>
      </w:r>
      <w:r w:rsidRPr="00DB6F64">
        <w:rPr>
          <w:rFonts w:ascii="Gotham Regular" w:hAnsi="Gotham Regular" w:cs="Arial"/>
        </w:rPr>
        <w:t>Nothing is too small for His love.“</w:t>
      </w:r>
    </w:p>
    <w:p w14:paraId="59A07F7E" w14:textId="3D4812F7" w:rsidR="00EF4474" w:rsidRPr="007731D7" w:rsidRDefault="007731D7" w:rsidP="007731D7">
      <w:pPr>
        <w:widowControl w:val="0"/>
        <w:autoSpaceDE w:val="0"/>
        <w:autoSpaceDN w:val="0"/>
        <w:adjustRightInd w:val="0"/>
        <w:spacing w:after="360"/>
        <w:ind w:left="7200" w:firstLine="720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>~ Corrie Ten Boom</w:t>
      </w:r>
    </w:p>
    <w:p w14:paraId="42B737C2" w14:textId="09E2E020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F0FB196" w14:textId="581CAD78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8208B1B" w14:textId="13858206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3D9D35C" w14:textId="568E2638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65D1C38" w14:textId="5D105D12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7CF5561" w14:textId="480B3BE9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2063308" w14:textId="72E0AE7E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09309E4" w14:textId="13EF3BE2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BD90E96" w14:textId="31118741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87E9EA2" w14:textId="7C987468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FB6A586" w14:textId="1CF90DAD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198E7367" w14:textId="08EDE9D3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A2FE7FF" w14:textId="0AE3D8CA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620064DE" w14:textId="442A8E49" w:rsidR="00DB6F6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FA1671A" w14:textId="77777777" w:rsidR="00DB6F64" w:rsidRPr="00EF4474" w:rsidRDefault="00DB6F6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B5D35B7" w14:textId="77777777" w:rsidR="00DB6F64" w:rsidRPr="00DB6F64" w:rsidRDefault="00DB6F64" w:rsidP="00DB6F64">
      <w:pPr>
        <w:spacing w:line="360" w:lineRule="auto"/>
        <w:rPr>
          <w:rStyle w:val="passage-display-bcv"/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  <w:u w:val="single"/>
        </w:rPr>
      </w:pPr>
    </w:p>
    <w:p w14:paraId="11E25CC3" w14:textId="1490B712" w:rsidR="00DB6F64" w:rsidRPr="00DB6F64" w:rsidRDefault="00DB6F64" w:rsidP="00DB6F64">
      <w:pPr>
        <w:spacing w:line="360" w:lineRule="auto"/>
        <w:rPr>
          <w:rFonts w:ascii="Gotham Regular" w:hAnsi="Gotham Regular" w:cs="Arial"/>
          <w:b/>
          <w:u w:val="single"/>
        </w:rPr>
      </w:pPr>
      <w:r w:rsidRPr="00DB6F64">
        <w:rPr>
          <w:rFonts w:ascii="Gotham Regular" w:hAnsi="Gotham Regular" w:cs="Arial"/>
          <w:b/>
          <w:u w:val="single"/>
        </w:rPr>
        <w:t>Spiritual Fasting IS</w:t>
      </w:r>
      <w:r>
        <w:rPr>
          <w:rFonts w:ascii="Gotham Regular" w:hAnsi="Gotham Regular" w:cs="Arial"/>
          <w:b/>
          <w:u w:val="single"/>
        </w:rPr>
        <w:t>:</w:t>
      </w:r>
      <w:r w:rsidRPr="00DB6F64">
        <w:rPr>
          <w:rFonts w:ascii="Gotham Regular" w:hAnsi="Gotham Regular" w:cs="Arial"/>
        </w:rPr>
        <w:tab/>
      </w:r>
      <w:r>
        <w:rPr>
          <w:rFonts w:ascii="Gotham Regular" w:hAnsi="Gotham Regular" w:cs="Arial"/>
          <w:b/>
          <w:u w:val="single"/>
        </w:rPr>
        <w:t xml:space="preserve">is </w:t>
      </w:r>
      <w:r w:rsidRPr="00DB6F64">
        <w:rPr>
          <w:rFonts w:ascii="Gotham Regular" w:hAnsi="Gotham Regular" w:cs="Arial"/>
          <w:b/>
          <w:u w:val="single"/>
        </w:rPr>
        <w:t>NOT</w:t>
      </w:r>
      <w:r>
        <w:rPr>
          <w:rFonts w:ascii="Gotham Regular" w:hAnsi="Gotham Regular" w:cs="Arial"/>
          <w:b/>
          <w:u w:val="single"/>
        </w:rPr>
        <w:t>:</w:t>
      </w:r>
    </w:p>
    <w:p w14:paraId="340D6FEB" w14:textId="77777777" w:rsidR="00DB6F64" w:rsidRPr="00DB6F64" w:rsidRDefault="00DB6F64" w:rsidP="00DB6F64">
      <w:pPr>
        <w:spacing w:line="360" w:lineRule="auto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Making space for God</w:t>
      </w:r>
      <w:r w:rsidRPr="00DB6F64">
        <w:rPr>
          <w:rFonts w:ascii="Gotham Regular" w:hAnsi="Gotham Regular" w:cs="Arial"/>
        </w:rPr>
        <w:tab/>
        <w:t>… drowning out God</w:t>
      </w:r>
    </w:p>
    <w:p w14:paraId="028B645D" w14:textId="77777777" w:rsidR="00DB6F64" w:rsidRPr="00DB6F64" w:rsidRDefault="00DB6F64" w:rsidP="00DB6F64">
      <w:pPr>
        <w:spacing w:line="360" w:lineRule="auto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Turning only to God</w:t>
      </w:r>
      <w:r w:rsidRPr="00DB6F64">
        <w:rPr>
          <w:rFonts w:ascii="Gotham Regular" w:hAnsi="Gotham Regular" w:cs="Arial"/>
        </w:rPr>
        <w:tab/>
        <w:t>… turning to something or someone else to be filled</w:t>
      </w:r>
    </w:p>
    <w:p w14:paraId="3895FD08" w14:textId="77777777" w:rsidR="00DB6F64" w:rsidRPr="00DB6F64" w:rsidRDefault="00DB6F64" w:rsidP="00DB6F64">
      <w:pPr>
        <w:spacing w:line="360" w:lineRule="auto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Going without</w:t>
      </w:r>
      <w:r w:rsidRPr="00DB6F64">
        <w:rPr>
          <w:rFonts w:ascii="Gotham Regular" w:hAnsi="Gotham Regular" w:cs="Arial"/>
        </w:rPr>
        <w:tab/>
      </w:r>
      <w:r w:rsidRPr="00DB6F64">
        <w:rPr>
          <w:rFonts w:ascii="Gotham Regular" w:hAnsi="Gotham Regular" w:cs="Arial"/>
        </w:rPr>
        <w:tab/>
        <w:t xml:space="preserve">… stuffing / filling myself so I don’t feel empty </w:t>
      </w:r>
    </w:p>
    <w:p w14:paraId="6D18ED0E" w14:textId="77777777" w:rsidR="00DB6F64" w:rsidRPr="00DB6F64" w:rsidRDefault="00DB6F64" w:rsidP="00DB6F64">
      <w:pPr>
        <w:spacing w:line="360" w:lineRule="auto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Earnest prayer</w:t>
      </w:r>
      <w:r w:rsidRPr="00DB6F64">
        <w:rPr>
          <w:rFonts w:ascii="Gotham Regular" w:hAnsi="Gotham Regular" w:cs="Arial"/>
        </w:rPr>
        <w:tab/>
      </w:r>
      <w:r w:rsidRPr="00DB6F64">
        <w:rPr>
          <w:rFonts w:ascii="Gotham Regular" w:hAnsi="Gotham Regular" w:cs="Arial"/>
        </w:rPr>
        <w:tab/>
        <w:t>… a public affair!</w:t>
      </w:r>
    </w:p>
    <w:p w14:paraId="704B1810" w14:textId="77777777" w:rsidR="00DB6F64" w:rsidRPr="00DB6F64" w:rsidRDefault="00DB6F64" w:rsidP="00DB6F64">
      <w:pPr>
        <w:spacing w:line="360" w:lineRule="auto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Attention on God</w:t>
      </w:r>
      <w:r w:rsidRPr="00DB6F64">
        <w:rPr>
          <w:rFonts w:ascii="Gotham Regular" w:hAnsi="Gotham Regular" w:cs="Arial"/>
        </w:rPr>
        <w:tab/>
      </w:r>
      <w:r w:rsidRPr="00DB6F64">
        <w:rPr>
          <w:rFonts w:ascii="Gotham Regular" w:hAnsi="Gotham Regular" w:cs="Arial"/>
        </w:rPr>
        <w:tab/>
        <w:t>… drawing attention</w:t>
      </w:r>
    </w:p>
    <w:p w14:paraId="0BE6FFE6" w14:textId="77777777" w:rsidR="00DB6F64" w:rsidRPr="00DB6F64" w:rsidRDefault="00DB6F64" w:rsidP="00DB6F64">
      <w:pPr>
        <w:spacing w:line="360" w:lineRule="auto"/>
        <w:rPr>
          <w:rFonts w:ascii="Gotham Regular" w:hAnsi="Gotham Regular" w:cs="Arial"/>
        </w:rPr>
      </w:pPr>
      <w:r w:rsidRPr="00DB6F64">
        <w:rPr>
          <w:rFonts w:ascii="Gotham Regular" w:hAnsi="Gotham Regular" w:cs="Arial"/>
        </w:rPr>
        <w:t>Surrender to God</w:t>
      </w:r>
      <w:r w:rsidRPr="00DB6F64">
        <w:rPr>
          <w:rFonts w:ascii="Gotham Regular" w:hAnsi="Gotham Regular" w:cs="Arial"/>
        </w:rPr>
        <w:tab/>
      </w:r>
      <w:r w:rsidRPr="00DB6F64">
        <w:rPr>
          <w:rFonts w:ascii="Gotham Regular" w:hAnsi="Gotham Regular" w:cs="Arial"/>
        </w:rPr>
        <w:tab/>
        <w:t>… mandating my way or my timing with God</w:t>
      </w:r>
    </w:p>
    <w:p w14:paraId="37F3C531" w14:textId="77777777" w:rsidR="00DB6F64" w:rsidRPr="00DB6F64" w:rsidRDefault="00DB6F64" w:rsidP="00DB6F64">
      <w:pPr>
        <w:rPr>
          <w:rFonts w:ascii="Gotham Regular" w:hAnsi="Gotham Regular" w:cs="Arial"/>
        </w:rPr>
      </w:pPr>
    </w:p>
    <w:p w14:paraId="5FA5B48E" w14:textId="629C290B" w:rsidR="007A5497" w:rsidRPr="00DB6F64" w:rsidRDefault="007A5497" w:rsidP="005C6CCB">
      <w:pPr>
        <w:spacing w:line="276" w:lineRule="auto"/>
        <w:rPr>
          <w:rFonts w:ascii="Gotham Regular" w:hAnsi="Gotham Regular" w:cs="Arial"/>
        </w:rPr>
      </w:pPr>
    </w:p>
    <w:sectPr w:rsidR="007A5497" w:rsidRPr="00DB6F64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D643F" w14:textId="77777777" w:rsidR="00B30E67" w:rsidRDefault="00B30E67">
      <w:r>
        <w:separator/>
      </w:r>
    </w:p>
  </w:endnote>
  <w:endnote w:type="continuationSeparator" w:id="0">
    <w:p w14:paraId="48626909" w14:textId="77777777" w:rsidR="00B30E67" w:rsidRDefault="00B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otham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DE50" w14:textId="77777777" w:rsidR="00B30E67" w:rsidRDefault="00B30E67">
      <w:r>
        <w:separator/>
      </w:r>
    </w:p>
  </w:footnote>
  <w:footnote w:type="continuationSeparator" w:id="0">
    <w:p w14:paraId="6C6A65CE" w14:textId="77777777" w:rsidR="00B30E67" w:rsidRDefault="00B3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C"/>
    <w:rsid w:val="000015F7"/>
    <w:rsid w:val="000251C0"/>
    <w:rsid w:val="00035E41"/>
    <w:rsid w:val="00042AD2"/>
    <w:rsid w:val="00050439"/>
    <w:rsid w:val="00072D38"/>
    <w:rsid w:val="000804AD"/>
    <w:rsid w:val="00084736"/>
    <w:rsid w:val="00095215"/>
    <w:rsid w:val="000D2511"/>
    <w:rsid w:val="000F373A"/>
    <w:rsid w:val="001327F9"/>
    <w:rsid w:val="0015294B"/>
    <w:rsid w:val="00175EFE"/>
    <w:rsid w:val="00192D3A"/>
    <w:rsid w:val="001A3D06"/>
    <w:rsid w:val="001B582F"/>
    <w:rsid w:val="001B6A7E"/>
    <w:rsid w:val="001C7580"/>
    <w:rsid w:val="001C76A5"/>
    <w:rsid w:val="0024169B"/>
    <w:rsid w:val="00245944"/>
    <w:rsid w:val="002645B8"/>
    <w:rsid w:val="00281267"/>
    <w:rsid w:val="00295114"/>
    <w:rsid w:val="002952C9"/>
    <w:rsid w:val="002A2D71"/>
    <w:rsid w:val="002A7787"/>
    <w:rsid w:val="002B3122"/>
    <w:rsid w:val="002B607D"/>
    <w:rsid w:val="002C250D"/>
    <w:rsid w:val="002E0CAB"/>
    <w:rsid w:val="002E12DA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D4D99"/>
    <w:rsid w:val="003D5D43"/>
    <w:rsid w:val="003E06F5"/>
    <w:rsid w:val="003E1145"/>
    <w:rsid w:val="003E3B0A"/>
    <w:rsid w:val="003E7627"/>
    <w:rsid w:val="003F690F"/>
    <w:rsid w:val="00401EA6"/>
    <w:rsid w:val="00417F01"/>
    <w:rsid w:val="00422D45"/>
    <w:rsid w:val="00436DDF"/>
    <w:rsid w:val="004431F5"/>
    <w:rsid w:val="004549EA"/>
    <w:rsid w:val="00467089"/>
    <w:rsid w:val="004671A5"/>
    <w:rsid w:val="0047399E"/>
    <w:rsid w:val="0048085B"/>
    <w:rsid w:val="004861A9"/>
    <w:rsid w:val="004A571A"/>
    <w:rsid w:val="004A6D89"/>
    <w:rsid w:val="004D08BA"/>
    <w:rsid w:val="004E1E4C"/>
    <w:rsid w:val="004F0A90"/>
    <w:rsid w:val="005066D0"/>
    <w:rsid w:val="005502A0"/>
    <w:rsid w:val="00550903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7528"/>
    <w:rsid w:val="00717DA9"/>
    <w:rsid w:val="0072173F"/>
    <w:rsid w:val="00734CAA"/>
    <w:rsid w:val="007731D7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25977"/>
    <w:rsid w:val="00936DB4"/>
    <w:rsid w:val="00951067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30E67"/>
    <w:rsid w:val="00B413D9"/>
    <w:rsid w:val="00B72BC0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D05A93"/>
    <w:rsid w:val="00D06FD0"/>
    <w:rsid w:val="00D17E3D"/>
    <w:rsid w:val="00D32D44"/>
    <w:rsid w:val="00D43F0E"/>
    <w:rsid w:val="00D47313"/>
    <w:rsid w:val="00D720BF"/>
    <w:rsid w:val="00D85447"/>
    <w:rsid w:val="00DA6C9D"/>
    <w:rsid w:val="00DB6F64"/>
    <w:rsid w:val="00DC3572"/>
    <w:rsid w:val="00DD0FA1"/>
    <w:rsid w:val="00DE2E3B"/>
    <w:rsid w:val="00DF3B7C"/>
    <w:rsid w:val="00E16127"/>
    <w:rsid w:val="00E3327A"/>
    <w:rsid w:val="00E37B1C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character" w:customStyle="1" w:styleId="passage-display-bcv">
    <w:name w:val="passage-display-bcv"/>
    <w:basedOn w:val="DefaultParagraphFont"/>
    <w:rsid w:val="00DB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B519C-ED63-314F-A24C-47EA112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1051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smcgreevy@cpcweb.org</cp:lastModifiedBy>
  <cp:revision>4</cp:revision>
  <cp:lastPrinted>2018-09-18T00:24:00Z</cp:lastPrinted>
  <dcterms:created xsi:type="dcterms:W3CDTF">2019-11-18T20:44:00Z</dcterms:created>
  <dcterms:modified xsi:type="dcterms:W3CDTF">2019-11-18T23:41:00Z</dcterms:modified>
</cp:coreProperties>
</file>